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55" w:rsidRPr="004C4492" w:rsidRDefault="002A7755" w:rsidP="002A7755">
      <w:pPr>
        <w:pStyle w:val="Nagwek1"/>
        <w:rPr>
          <w:rFonts w:cs="Times New Roman"/>
          <w:szCs w:val="24"/>
        </w:rPr>
      </w:pPr>
      <w:bookmarkStart w:id="0" w:name="_Toc450533156"/>
      <w:r w:rsidRPr="004C4492">
        <w:rPr>
          <w:rFonts w:cs="Times New Roman"/>
          <w:szCs w:val="24"/>
        </w:rPr>
        <w:t>Streszczenie</w:t>
      </w:r>
      <w:bookmarkEnd w:id="0"/>
    </w:p>
    <w:p w:rsidR="002A7755" w:rsidRPr="00B42926" w:rsidRDefault="002A7755" w:rsidP="002A7755">
      <w:pPr>
        <w:spacing w:line="360" w:lineRule="auto"/>
        <w:jc w:val="both"/>
        <w:rPr>
          <w:rFonts w:cs="Times New Roman"/>
        </w:rPr>
      </w:pPr>
    </w:p>
    <w:p w:rsidR="002A7755" w:rsidRPr="00B42926" w:rsidRDefault="002A7755" w:rsidP="002A7755">
      <w:pPr>
        <w:spacing w:line="360" w:lineRule="auto"/>
        <w:ind w:firstLine="720"/>
        <w:jc w:val="both"/>
        <w:rPr>
          <w:rFonts w:cs="Times New Roman"/>
        </w:rPr>
      </w:pPr>
      <w:r w:rsidRPr="00B42926">
        <w:rPr>
          <w:rFonts w:cs="Times New Roman"/>
        </w:rPr>
        <w:t>Rak jajnika jest na czwartym miejscu wśród nowotworów względem śmiertelności. Jego biologiczne zróżnicowanie stanowi istotny problem w doborze efektywnej terapii u chorych, zwłaszcza w zaawansowanym stopniu choroby. Pomimo, że duża część pacjentów z rakiem jajnika odpowiada na pierwszą linię terapii to u większości jest odnotowywany nawrót choroby</w:t>
      </w:r>
      <w:r>
        <w:rPr>
          <w:rFonts w:cs="Times New Roman"/>
        </w:rPr>
        <w:t>.</w:t>
      </w:r>
      <w:r w:rsidRPr="00B42926">
        <w:rPr>
          <w:rFonts w:cs="Times New Roman"/>
        </w:rPr>
        <w:t xml:space="preserve"> Brak zadowalających efektów terapii u chorych na raka jajnika zapoczątkował badania mające na celu określenie cech biologicznych nowotworów, a także identyfikację </w:t>
      </w:r>
      <w:proofErr w:type="spellStart"/>
      <w:r w:rsidRPr="00B42926">
        <w:rPr>
          <w:rFonts w:cs="Times New Roman"/>
        </w:rPr>
        <w:t>biomarkerów</w:t>
      </w:r>
      <w:proofErr w:type="spellEnd"/>
      <w:r w:rsidRPr="00B42926">
        <w:rPr>
          <w:rFonts w:cs="Times New Roman"/>
        </w:rPr>
        <w:t xml:space="preserve"> na powierzchni komórek nowotworowych</w:t>
      </w:r>
      <w:r>
        <w:rPr>
          <w:rFonts w:cs="Times New Roman"/>
        </w:rPr>
        <w:t>,</w:t>
      </w:r>
      <w:r w:rsidRPr="00B42926">
        <w:rPr>
          <w:rFonts w:cs="Times New Roman"/>
        </w:rPr>
        <w:t xml:space="preserve"> jako potencjalnych celów terapii ukierunkowanej. </w:t>
      </w:r>
    </w:p>
    <w:p w:rsidR="002A7755" w:rsidRPr="00B42926" w:rsidRDefault="002A7755" w:rsidP="002A7755">
      <w:pPr>
        <w:spacing w:before="240" w:line="360" w:lineRule="auto"/>
        <w:ind w:firstLine="720"/>
        <w:jc w:val="both"/>
        <w:rPr>
          <w:rFonts w:cs="Times New Roman"/>
          <w:lang w:eastAsia="pl-PL"/>
        </w:rPr>
      </w:pPr>
      <w:r w:rsidRPr="00B42926">
        <w:rPr>
          <w:rFonts w:cs="Times New Roman"/>
          <w:lang w:eastAsia="pl-PL"/>
        </w:rPr>
        <w:t xml:space="preserve">Celem pracy doktorskiej było poszukiwanie/potwierdzenie związku poziomu fosforylacji białka p53 w pozycji seryna 15, seryna 20 i seryna 392 z wrażliwością  komórek ustalonych linii raka jajnika oraz komórek nowotworowych wyizolowanych z płynów wysiękowych pacjentek z rakiem jajnika na chemioterapeutyki, w układzie </w:t>
      </w:r>
      <w:r w:rsidRPr="00B42926">
        <w:rPr>
          <w:rFonts w:cs="Times New Roman"/>
          <w:i/>
          <w:iCs/>
          <w:lang w:eastAsia="pl-PL"/>
        </w:rPr>
        <w:t>ex vivo</w:t>
      </w:r>
      <w:r w:rsidRPr="00B42926">
        <w:rPr>
          <w:rFonts w:cs="Times New Roman"/>
          <w:lang w:eastAsia="pl-PL"/>
        </w:rPr>
        <w:t xml:space="preserve">. </w:t>
      </w:r>
    </w:p>
    <w:p w:rsidR="002A7755" w:rsidRPr="00B42926" w:rsidRDefault="002A7755" w:rsidP="002A7755">
      <w:pPr>
        <w:spacing w:before="240" w:line="360" w:lineRule="auto"/>
        <w:ind w:firstLine="720"/>
        <w:jc w:val="both"/>
        <w:rPr>
          <w:rFonts w:eastAsia="Times New Roman" w:cs="Times New Roman"/>
          <w:lang w:eastAsia="pl-PL"/>
        </w:rPr>
      </w:pPr>
      <w:r w:rsidRPr="00B42926">
        <w:rPr>
          <w:rFonts w:cs="Times New Roman"/>
        </w:rPr>
        <w:t>Badania przeprowadzono na dwóch liniach raka jajnika OvBH-1 oraz SW626, a także na komórkach wyizolowanych z płynów wysiękowych od czterech pacjentek cho</w:t>
      </w:r>
      <w:r>
        <w:rPr>
          <w:rFonts w:cs="Times New Roman"/>
        </w:rPr>
        <w:t>rych na raka jajnika (Pp1-Pp</w:t>
      </w:r>
      <w:proofErr w:type="gramStart"/>
      <w:r>
        <w:rPr>
          <w:rFonts w:cs="Times New Roman"/>
        </w:rPr>
        <w:t xml:space="preserve">4). </w:t>
      </w:r>
      <w:r w:rsidRPr="00B42926">
        <w:rPr>
          <w:rFonts w:cs="Times New Roman"/>
        </w:rPr>
        <w:t>Komórki</w:t>
      </w:r>
      <w:proofErr w:type="gramEnd"/>
      <w:r w:rsidRPr="00B42926">
        <w:rPr>
          <w:rFonts w:cs="Times New Roman"/>
        </w:rPr>
        <w:t xml:space="preserve"> nowotworowe traktowano trzema chemioterapeutykami: </w:t>
      </w:r>
      <w:proofErr w:type="spellStart"/>
      <w:r w:rsidRPr="00B42926">
        <w:rPr>
          <w:rFonts w:cs="Times New Roman"/>
        </w:rPr>
        <w:t>cisplatyną</w:t>
      </w:r>
      <w:proofErr w:type="spellEnd"/>
      <w:r w:rsidRPr="00B42926">
        <w:rPr>
          <w:rFonts w:cs="Times New Roman"/>
        </w:rPr>
        <w:t xml:space="preserve">, </w:t>
      </w:r>
      <w:proofErr w:type="spellStart"/>
      <w:r w:rsidRPr="00B42926">
        <w:rPr>
          <w:rFonts w:cs="Times New Roman"/>
        </w:rPr>
        <w:t>kamptotekanem</w:t>
      </w:r>
      <w:proofErr w:type="spellEnd"/>
      <w:r w:rsidRPr="00B42926">
        <w:rPr>
          <w:rFonts w:cs="Times New Roman"/>
        </w:rPr>
        <w:t xml:space="preserve"> oraz </w:t>
      </w:r>
      <w:proofErr w:type="spellStart"/>
      <w:r w:rsidRPr="00B42926">
        <w:rPr>
          <w:rFonts w:cs="Times New Roman"/>
        </w:rPr>
        <w:t>paclitaxelem</w:t>
      </w:r>
      <w:proofErr w:type="spellEnd"/>
      <w:r w:rsidRPr="00B42926">
        <w:rPr>
          <w:rFonts w:cs="Times New Roman"/>
        </w:rPr>
        <w:t xml:space="preserve"> w dwóch dawkach </w:t>
      </w:r>
      <w:r w:rsidRPr="00B42926">
        <w:rPr>
          <w:rFonts w:eastAsia="Times New Roman" w:cs="Times New Roman"/>
          <w:lang w:eastAsia="pl-PL"/>
        </w:rPr>
        <w:t>10</w:t>
      </w:r>
      <w:r w:rsidRPr="00B42926">
        <w:rPr>
          <w:rFonts w:cs="Times New Roman"/>
          <w:color w:val="000000"/>
        </w:rPr>
        <w:t xml:space="preserve">μM </w:t>
      </w:r>
      <w:r w:rsidRPr="00B42926">
        <w:rPr>
          <w:rFonts w:cs="Times New Roman"/>
        </w:rPr>
        <w:t xml:space="preserve">i 100nM. </w:t>
      </w:r>
      <w:r w:rsidRPr="00B42926">
        <w:rPr>
          <w:rFonts w:eastAsia="Times New Roman" w:cs="Times New Roman"/>
          <w:lang w:eastAsia="pl-PL"/>
        </w:rPr>
        <w:t xml:space="preserve">Po 72 godzinach inkubacji z cytostatykami komórki nowotworowe zostały poddane ocenie skuteczności działania tych leków przy pomocy testu MTT. Metodą immunocytochemiczną sprawdzono występowanie białek </w:t>
      </w:r>
      <w:proofErr w:type="spellStart"/>
      <w:r w:rsidRPr="00B42926">
        <w:rPr>
          <w:rFonts w:eastAsia="Times New Roman" w:cs="Times New Roman"/>
          <w:lang w:eastAsia="pl-PL"/>
        </w:rPr>
        <w:t>proapoptotycznych</w:t>
      </w:r>
      <w:proofErr w:type="spellEnd"/>
      <w:r w:rsidRPr="00B42926">
        <w:rPr>
          <w:rFonts w:eastAsia="Times New Roman" w:cs="Times New Roman"/>
          <w:lang w:eastAsia="pl-PL"/>
        </w:rPr>
        <w:t xml:space="preserve"> (BAX, </w:t>
      </w:r>
      <w:proofErr w:type="spellStart"/>
      <w:r w:rsidRPr="00B42926">
        <w:rPr>
          <w:rFonts w:eastAsia="Times New Roman" w:cs="Times New Roman"/>
          <w:lang w:eastAsia="pl-PL"/>
        </w:rPr>
        <w:t>Noxa</w:t>
      </w:r>
      <w:proofErr w:type="spellEnd"/>
      <w:r w:rsidRPr="00B42926">
        <w:rPr>
          <w:rFonts w:eastAsia="Times New Roman" w:cs="Times New Roman"/>
          <w:lang w:eastAsia="pl-PL"/>
        </w:rPr>
        <w:t xml:space="preserve">, M30, </w:t>
      </w:r>
      <w:proofErr w:type="spellStart"/>
      <w:r w:rsidRPr="00B42926">
        <w:rPr>
          <w:rFonts w:eastAsia="Times New Roman" w:cs="Times New Roman"/>
          <w:lang w:eastAsia="pl-PL"/>
        </w:rPr>
        <w:t>kaspaza</w:t>
      </w:r>
      <w:proofErr w:type="spellEnd"/>
      <w:r w:rsidRPr="00B42926">
        <w:rPr>
          <w:rFonts w:eastAsia="Times New Roman" w:cs="Times New Roman"/>
          <w:lang w:eastAsia="pl-PL"/>
        </w:rPr>
        <w:t xml:space="preserve"> 8), białek związanych z cyklem komórkowym (p53, ser15, ser20, ser 392, Ki67, </w:t>
      </w:r>
      <w:proofErr w:type="spellStart"/>
      <w:r w:rsidRPr="00B42926">
        <w:rPr>
          <w:rFonts w:eastAsia="Times New Roman" w:cs="Times New Roman"/>
          <w:lang w:eastAsia="pl-PL"/>
        </w:rPr>
        <w:t>topoizomeraza</w:t>
      </w:r>
      <w:proofErr w:type="spellEnd"/>
      <w:r w:rsidRPr="00B42926">
        <w:rPr>
          <w:rFonts w:eastAsia="Times New Roman" w:cs="Times New Roman"/>
          <w:lang w:eastAsia="pl-PL"/>
        </w:rPr>
        <w:t xml:space="preserve"> I), a także markerów komórek macierzystych (CD133, SOX-2, Notch-1), białka </w:t>
      </w:r>
      <w:proofErr w:type="spellStart"/>
      <w:r w:rsidRPr="00B42926">
        <w:rPr>
          <w:rFonts w:eastAsia="Times New Roman" w:cs="Times New Roman"/>
          <w:lang w:eastAsia="pl-PL"/>
        </w:rPr>
        <w:t>PgP</w:t>
      </w:r>
      <w:proofErr w:type="spellEnd"/>
      <w:r w:rsidRPr="00B42926">
        <w:rPr>
          <w:rFonts w:eastAsia="Times New Roman" w:cs="Times New Roman"/>
          <w:lang w:eastAsia="pl-PL"/>
        </w:rPr>
        <w:t xml:space="preserve"> przed i po działaniu </w:t>
      </w:r>
      <w:proofErr w:type="spellStart"/>
      <w:r w:rsidRPr="00B42926">
        <w:rPr>
          <w:rFonts w:eastAsia="Times New Roman" w:cs="Times New Roman"/>
          <w:lang w:eastAsia="pl-PL"/>
        </w:rPr>
        <w:t>cystostatyków</w:t>
      </w:r>
      <w:proofErr w:type="spellEnd"/>
      <w:r w:rsidRPr="00B42926">
        <w:rPr>
          <w:rFonts w:eastAsia="Times New Roman" w:cs="Times New Roman"/>
          <w:lang w:eastAsia="pl-PL"/>
        </w:rPr>
        <w:t>. Komórki nowotworowe linii komórkowych oraz komórki nowotworowe wyizolowane z płynów wysiękowych od pacjentek z rakiem jajnika oceniono również pod kątem zmian morfologicznych przed i po terapii.</w:t>
      </w:r>
    </w:p>
    <w:p w:rsidR="002A7755" w:rsidRPr="00B42926" w:rsidRDefault="002A7755" w:rsidP="002A7755">
      <w:pPr>
        <w:spacing w:before="240" w:line="360" w:lineRule="auto"/>
        <w:ind w:firstLine="720"/>
        <w:jc w:val="both"/>
        <w:rPr>
          <w:rFonts w:eastAsia="Times New Roman" w:cs="Times New Roman"/>
          <w:lang w:eastAsia="pl-PL"/>
        </w:rPr>
      </w:pPr>
      <w:r w:rsidRPr="00B42926">
        <w:rPr>
          <w:rFonts w:eastAsia="Times New Roman" w:cs="Times New Roman"/>
          <w:lang w:eastAsia="pl-PL"/>
        </w:rPr>
        <w:t xml:space="preserve">Wzrost poziomu białka p53 w pozycji seryna 15, 20 i 392 był obserwowany </w:t>
      </w:r>
      <w:r>
        <w:rPr>
          <w:rFonts w:eastAsia="Times New Roman" w:cs="Times New Roman"/>
          <w:lang w:eastAsia="pl-PL"/>
        </w:rPr>
        <w:br/>
      </w:r>
      <w:r w:rsidRPr="00B42926">
        <w:rPr>
          <w:rFonts w:eastAsia="Times New Roman" w:cs="Times New Roman"/>
          <w:lang w:eastAsia="pl-PL"/>
        </w:rPr>
        <w:t xml:space="preserve">w linii SW626, Pp1 i Pp3 dla wszystkich zastosowanych </w:t>
      </w:r>
      <w:proofErr w:type="spellStart"/>
      <w:r w:rsidRPr="00B42926">
        <w:rPr>
          <w:rFonts w:eastAsia="Times New Roman" w:cs="Times New Roman"/>
          <w:lang w:eastAsia="pl-PL"/>
        </w:rPr>
        <w:t>cytostatyków</w:t>
      </w:r>
      <w:proofErr w:type="spellEnd"/>
      <w:r w:rsidRPr="00B42926">
        <w:rPr>
          <w:rFonts w:eastAsia="Times New Roman" w:cs="Times New Roman"/>
          <w:lang w:eastAsia="pl-PL"/>
        </w:rPr>
        <w:t xml:space="preserve"> oraz w OvBH-1 </w:t>
      </w:r>
      <w:r>
        <w:rPr>
          <w:rFonts w:eastAsia="Times New Roman" w:cs="Times New Roman"/>
          <w:lang w:eastAsia="pl-PL"/>
        </w:rPr>
        <w:br/>
      </w:r>
      <w:r w:rsidRPr="00B42926">
        <w:rPr>
          <w:rFonts w:eastAsia="Times New Roman" w:cs="Times New Roman"/>
          <w:lang w:eastAsia="pl-PL"/>
        </w:rPr>
        <w:t xml:space="preserve">i Pp4 dla seryny 15. Natomiast pozostałe przypadki wykazały obecność badanych białek w zależności od zastosowanego </w:t>
      </w:r>
      <w:proofErr w:type="spellStart"/>
      <w:r w:rsidRPr="00B42926">
        <w:rPr>
          <w:rFonts w:eastAsia="Times New Roman" w:cs="Times New Roman"/>
          <w:lang w:eastAsia="pl-PL"/>
        </w:rPr>
        <w:t>cytostatyku</w:t>
      </w:r>
      <w:proofErr w:type="spellEnd"/>
      <w:r w:rsidRPr="00B42926">
        <w:rPr>
          <w:rFonts w:eastAsia="Times New Roman" w:cs="Times New Roman"/>
          <w:lang w:eastAsia="pl-PL"/>
        </w:rPr>
        <w:t xml:space="preserve"> i dawki. Największą skuteczność działania w odniesieniu do komórek raka jajnika wykazał </w:t>
      </w:r>
      <w:proofErr w:type="spellStart"/>
      <w:r w:rsidRPr="00B42926">
        <w:rPr>
          <w:rFonts w:eastAsia="Times New Roman" w:cs="Times New Roman"/>
          <w:lang w:eastAsia="pl-PL"/>
        </w:rPr>
        <w:t>paclitaxel</w:t>
      </w:r>
      <w:proofErr w:type="spellEnd"/>
      <w:r w:rsidRPr="00B42926">
        <w:rPr>
          <w:rFonts w:eastAsia="Times New Roman" w:cs="Times New Roman"/>
          <w:lang w:eastAsia="pl-PL"/>
        </w:rPr>
        <w:t xml:space="preserve"> i </w:t>
      </w:r>
      <w:proofErr w:type="spellStart"/>
      <w:r w:rsidRPr="00B42926">
        <w:rPr>
          <w:rFonts w:eastAsia="Times New Roman" w:cs="Times New Roman"/>
          <w:lang w:eastAsia="pl-PL"/>
        </w:rPr>
        <w:t>kamptotekan</w:t>
      </w:r>
      <w:proofErr w:type="spellEnd"/>
      <w:r w:rsidRPr="00B42926">
        <w:rPr>
          <w:rFonts w:eastAsia="Times New Roman" w:cs="Times New Roman"/>
          <w:lang w:eastAsia="pl-PL"/>
        </w:rPr>
        <w:t xml:space="preserve">. W przypadkach tych </w:t>
      </w:r>
      <w:r w:rsidRPr="00B42926">
        <w:rPr>
          <w:rFonts w:eastAsia="Times New Roman" w:cs="Times New Roman"/>
          <w:lang w:eastAsia="pl-PL"/>
        </w:rPr>
        <w:lastRenderedPageBreak/>
        <w:t xml:space="preserve">obserwowano wyraźny wzrost białek </w:t>
      </w:r>
      <w:proofErr w:type="spellStart"/>
      <w:r w:rsidRPr="00B42926">
        <w:rPr>
          <w:rFonts w:eastAsia="Times New Roman" w:cs="Times New Roman"/>
          <w:lang w:eastAsia="pl-PL"/>
        </w:rPr>
        <w:t>proapoptotycznych</w:t>
      </w:r>
      <w:proofErr w:type="spellEnd"/>
      <w:r w:rsidRPr="00B42926">
        <w:rPr>
          <w:rFonts w:eastAsia="Times New Roman" w:cs="Times New Roman"/>
          <w:lang w:eastAsia="pl-PL"/>
        </w:rPr>
        <w:t xml:space="preserve"> (BAX, </w:t>
      </w:r>
      <w:proofErr w:type="spellStart"/>
      <w:r w:rsidRPr="00B42926">
        <w:rPr>
          <w:rFonts w:eastAsia="Times New Roman" w:cs="Times New Roman"/>
          <w:lang w:eastAsia="pl-PL"/>
        </w:rPr>
        <w:t>Noxa</w:t>
      </w:r>
      <w:proofErr w:type="spellEnd"/>
      <w:r w:rsidRPr="00B42926">
        <w:rPr>
          <w:rFonts w:eastAsia="Times New Roman" w:cs="Times New Roman"/>
          <w:lang w:eastAsia="pl-PL"/>
        </w:rPr>
        <w:t xml:space="preserve">, </w:t>
      </w:r>
      <w:proofErr w:type="spellStart"/>
      <w:r w:rsidRPr="00B42926">
        <w:rPr>
          <w:rFonts w:eastAsia="Times New Roman" w:cs="Times New Roman"/>
          <w:lang w:eastAsia="pl-PL"/>
        </w:rPr>
        <w:t>kaspaza</w:t>
      </w:r>
      <w:proofErr w:type="spellEnd"/>
      <w:r w:rsidRPr="00B42926">
        <w:rPr>
          <w:rFonts w:eastAsia="Times New Roman" w:cs="Times New Roman"/>
          <w:lang w:eastAsia="pl-PL"/>
        </w:rPr>
        <w:t xml:space="preserve"> 8). Natomiast cisplatyna obok efektu cytotoksycznego indukowała fenotyp oporności wielolekowej. Wykazanie obecności </w:t>
      </w:r>
      <w:proofErr w:type="spellStart"/>
      <w:r w:rsidRPr="00B42926">
        <w:rPr>
          <w:rFonts w:eastAsia="Times New Roman" w:cs="Times New Roman"/>
          <w:lang w:eastAsia="pl-PL"/>
        </w:rPr>
        <w:t>biomarkerów</w:t>
      </w:r>
      <w:proofErr w:type="spellEnd"/>
      <w:r w:rsidRPr="00B42926">
        <w:rPr>
          <w:rFonts w:eastAsia="Times New Roman" w:cs="Times New Roman"/>
          <w:lang w:eastAsia="pl-PL"/>
        </w:rPr>
        <w:t xml:space="preserve"> charakterystycznych dla komórek macierzystych </w:t>
      </w:r>
      <w:r>
        <w:rPr>
          <w:rFonts w:eastAsia="Times New Roman" w:cs="Times New Roman"/>
          <w:lang w:eastAsia="pl-PL"/>
        </w:rPr>
        <w:br/>
      </w:r>
      <w:r w:rsidRPr="00B42926">
        <w:rPr>
          <w:rFonts w:eastAsia="Times New Roman" w:cs="Times New Roman"/>
          <w:lang w:eastAsia="pl-PL"/>
        </w:rPr>
        <w:t xml:space="preserve">w komórkach raka jajnika wskazuje, że w utkaniu raka jajnika są obecne nowotworowe komórki macierzyste. Obserwowano brak różnic w występowaniu </w:t>
      </w:r>
      <w:proofErr w:type="spellStart"/>
      <w:r w:rsidRPr="00B42926">
        <w:rPr>
          <w:rFonts w:eastAsia="Times New Roman" w:cs="Times New Roman"/>
          <w:lang w:eastAsia="pl-PL"/>
        </w:rPr>
        <w:t>biomarkerów</w:t>
      </w:r>
      <w:proofErr w:type="spellEnd"/>
      <w:r w:rsidRPr="00B42926">
        <w:rPr>
          <w:rFonts w:eastAsia="Times New Roman" w:cs="Times New Roman"/>
          <w:lang w:eastAsia="pl-PL"/>
        </w:rPr>
        <w:t xml:space="preserve"> takich jak CD133, SOX-2, Notch-1 przed i po terapii. </w:t>
      </w:r>
    </w:p>
    <w:p w:rsidR="002A7755" w:rsidRPr="00B42926" w:rsidRDefault="002A7755" w:rsidP="002A7755">
      <w:pPr>
        <w:spacing w:before="240" w:line="360" w:lineRule="auto"/>
        <w:ind w:firstLine="720"/>
        <w:jc w:val="both"/>
        <w:rPr>
          <w:rFonts w:eastAsia="Times New Roman" w:cs="Times New Roman"/>
          <w:lang w:eastAsia="pl-PL"/>
        </w:rPr>
      </w:pPr>
      <w:r w:rsidRPr="00B42926">
        <w:rPr>
          <w:rFonts w:eastAsia="Times New Roman" w:cs="Times New Roman"/>
          <w:lang w:eastAsia="pl-PL"/>
        </w:rPr>
        <w:t xml:space="preserve"> </w:t>
      </w:r>
      <w:r w:rsidRPr="00B42926">
        <w:rPr>
          <w:rFonts w:cs="Times New Roman"/>
        </w:rPr>
        <w:t xml:space="preserve">Wyniki badań wykazały, że wzrost fosforylacji białka p53 w komórkach raka jajnika w pozycji seryna 15 i 20 po zastosowaniu terapii ma istotne znaczenie w indukcji białek </w:t>
      </w:r>
      <w:proofErr w:type="spellStart"/>
      <w:r w:rsidRPr="00B42926">
        <w:rPr>
          <w:rFonts w:cs="Times New Roman"/>
        </w:rPr>
        <w:t>proapoptotycznych</w:t>
      </w:r>
      <w:proofErr w:type="spellEnd"/>
      <w:r w:rsidRPr="00B42926">
        <w:rPr>
          <w:rFonts w:cs="Times New Roman"/>
        </w:rPr>
        <w:t>, co pośrednio może skutkować wzrostem wrażliwości na terapię.</w:t>
      </w:r>
      <w:r w:rsidRPr="00B42926">
        <w:rPr>
          <w:rFonts w:eastAsia="Times New Roman" w:cs="Times New Roman"/>
          <w:lang w:eastAsia="pl-PL"/>
        </w:rPr>
        <w:t xml:space="preserve"> </w:t>
      </w:r>
      <w:r w:rsidRPr="00B42926">
        <w:rPr>
          <w:rFonts w:cs="Times New Roman"/>
        </w:rPr>
        <w:t>W oparciu o wyniki badań istnieje możliwość wyselekcjonowania chorych na raka jajnika, u których zaburzony jest proces fosforylacji białka p53 zarówno w zróżnicowanych jak i macierzystych komórkach nowotworowych, co może stanowić podstawę do podjęcia badań zmierzających do aktywacji tego procesu i wzrostu skuteczności terapii.</w:t>
      </w:r>
    </w:p>
    <w:p w:rsidR="002A7755" w:rsidRPr="00B42926" w:rsidRDefault="002A7755" w:rsidP="002A7755">
      <w:pPr>
        <w:spacing w:after="160" w:line="259" w:lineRule="auto"/>
        <w:rPr>
          <w:rFonts w:cs="Times New Roman"/>
          <w:b/>
          <w:bCs/>
          <w:kern w:val="36"/>
        </w:rPr>
      </w:pPr>
      <w:r w:rsidRPr="00B42926">
        <w:rPr>
          <w:rFonts w:cs="Times New Roman"/>
        </w:rPr>
        <w:br w:type="page"/>
      </w:r>
    </w:p>
    <w:p w:rsidR="002A7755" w:rsidRPr="00203D4E" w:rsidRDefault="002A7755" w:rsidP="002A7755">
      <w:pPr>
        <w:pStyle w:val="Nagwek1"/>
        <w:spacing w:after="480" w:afterAutospacing="0"/>
        <w:rPr>
          <w:rFonts w:cs="Times New Roman"/>
          <w:szCs w:val="24"/>
          <w:lang w:val="en-US"/>
        </w:rPr>
      </w:pPr>
      <w:bookmarkStart w:id="1" w:name="_Toc450533157"/>
      <w:r w:rsidRPr="00203D4E">
        <w:rPr>
          <w:rFonts w:cs="Times New Roman"/>
          <w:szCs w:val="24"/>
          <w:lang w:val="en-US"/>
        </w:rPr>
        <w:lastRenderedPageBreak/>
        <w:t>Abstract</w:t>
      </w:r>
      <w:bookmarkEnd w:id="1"/>
    </w:p>
    <w:p w:rsidR="002A7755" w:rsidRPr="00B42926" w:rsidRDefault="002A7755" w:rsidP="002A7755">
      <w:pPr>
        <w:spacing w:before="120" w:line="360" w:lineRule="auto"/>
        <w:ind w:firstLine="720"/>
        <w:jc w:val="both"/>
        <w:rPr>
          <w:rFonts w:cs="Times New Roman"/>
          <w:lang w:val="en-US"/>
        </w:rPr>
      </w:pPr>
      <w:r w:rsidRPr="00B42926">
        <w:rPr>
          <w:rFonts w:cs="Times New Roman"/>
          <w:lang w:val="en-US"/>
        </w:rPr>
        <w:t xml:space="preserve">The ovarian cancer is the fourth among the cancers relative to mortality. </w:t>
      </w:r>
      <w:r>
        <w:rPr>
          <w:rFonts w:cs="Times New Roman"/>
          <w:lang w:val="en-US"/>
        </w:rPr>
        <w:br/>
        <w:t>The</w:t>
      </w:r>
      <w:r w:rsidRPr="00B42926">
        <w:rPr>
          <w:rFonts w:cs="Times New Roman"/>
          <w:lang w:val="en-US"/>
        </w:rPr>
        <w:t xml:space="preserve"> biological </w:t>
      </w:r>
      <w:r>
        <w:rPr>
          <w:rFonts w:cs="Times New Roman"/>
          <w:lang w:val="en-US"/>
        </w:rPr>
        <w:t>heterogeneity</w:t>
      </w:r>
      <w:r w:rsidRPr="00B42926">
        <w:rPr>
          <w:rFonts w:cs="Times New Roman"/>
          <w:lang w:val="en-US"/>
        </w:rPr>
        <w:t xml:space="preserve"> is an important issue in the selection of effective treatment </w:t>
      </w:r>
      <w:r>
        <w:rPr>
          <w:rFonts w:cs="Times New Roman"/>
          <w:lang w:val="en-US"/>
        </w:rPr>
        <w:br/>
      </w:r>
      <w:r w:rsidRPr="00B42926">
        <w:rPr>
          <w:rFonts w:cs="Times New Roman"/>
          <w:lang w:val="en-US"/>
        </w:rPr>
        <w:t>of patients, particularly in advanced stage of disease. Although a large number of patients with ovarian cancer respond to first-line therapy, for the majority is recorded recurrence</w:t>
      </w:r>
      <w:r>
        <w:rPr>
          <w:rFonts w:cs="Times New Roman"/>
          <w:lang w:val="en-US"/>
        </w:rPr>
        <w:t xml:space="preserve"> of disease</w:t>
      </w:r>
      <w:r w:rsidRPr="00B42926">
        <w:rPr>
          <w:rFonts w:cs="Times New Roman"/>
          <w:lang w:val="en-US"/>
        </w:rPr>
        <w:t>. The lack of satisfactory treatment effects in patients with ovarian cancer initiated a study to determine the biological characteristics of cancer, as well as the identification of biomarkers on the surface of tumor cells</w:t>
      </w:r>
      <w:r>
        <w:rPr>
          <w:rFonts w:cs="Times New Roman"/>
          <w:lang w:val="en-US"/>
        </w:rPr>
        <w:t xml:space="preserve"> as potential markers for target</w:t>
      </w:r>
      <w:r w:rsidRPr="00B42926">
        <w:rPr>
          <w:rFonts w:cs="Times New Roman"/>
          <w:lang w:val="en-US"/>
        </w:rPr>
        <w:t xml:space="preserve"> therapies.</w:t>
      </w:r>
    </w:p>
    <w:p w:rsidR="002A7755" w:rsidRPr="00B42926" w:rsidRDefault="002A7755" w:rsidP="002A7755">
      <w:pPr>
        <w:spacing w:before="120" w:line="360" w:lineRule="auto"/>
        <w:ind w:firstLine="720"/>
        <w:jc w:val="both"/>
        <w:rPr>
          <w:rFonts w:cs="Times New Roman"/>
          <w:lang w:val="en-US"/>
        </w:rPr>
      </w:pPr>
      <w:r w:rsidRPr="00B42926">
        <w:rPr>
          <w:rFonts w:cs="Times New Roman"/>
          <w:lang w:val="en-US"/>
        </w:rPr>
        <w:t>The aim of the doc</w:t>
      </w:r>
      <w:r>
        <w:rPr>
          <w:rFonts w:cs="Times New Roman"/>
          <w:lang w:val="en-US"/>
        </w:rPr>
        <w:t xml:space="preserve">toral thesis was to evaluate the relationship </w:t>
      </w:r>
      <w:r w:rsidRPr="00B42926">
        <w:rPr>
          <w:rFonts w:cs="Times New Roman"/>
          <w:lang w:val="en-US"/>
        </w:rPr>
        <w:t xml:space="preserve">between level of p53 protein phosphorylation at serine15, serine 20, serine 392 and the sensitivity of the established cell lines of ovarian cancer and also cells isolated from </w:t>
      </w:r>
      <w:proofErr w:type="spellStart"/>
      <w:r w:rsidRPr="00B42926">
        <w:rPr>
          <w:rFonts w:cs="Times New Roman"/>
          <w:lang w:val="en-US"/>
        </w:rPr>
        <w:t>ascitic</w:t>
      </w:r>
      <w:proofErr w:type="spellEnd"/>
      <w:r w:rsidRPr="00B42926">
        <w:rPr>
          <w:rFonts w:cs="Times New Roman"/>
          <w:lang w:val="en-US"/>
        </w:rPr>
        <w:t xml:space="preserve"> fluids from patients with ovarian cancer to chemotherapeutic agents </w:t>
      </w:r>
      <w:r w:rsidRPr="00B42926">
        <w:rPr>
          <w:rFonts w:cs="Times New Roman"/>
          <w:i/>
          <w:lang w:val="en-US"/>
        </w:rPr>
        <w:t>ex vivo</w:t>
      </w:r>
      <w:r w:rsidRPr="00B42926">
        <w:rPr>
          <w:rFonts w:cs="Times New Roman"/>
          <w:lang w:val="en-US"/>
        </w:rPr>
        <w:t>.</w:t>
      </w:r>
    </w:p>
    <w:p w:rsidR="002A7755" w:rsidRPr="00B42926" w:rsidRDefault="002A7755" w:rsidP="002A7755">
      <w:pPr>
        <w:spacing w:before="120" w:line="360" w:lineRule="auto"/>
        <w:ind w:firstLine="720"/>
        <w:jc w:val="both"/>
        <w:rPr>
          <w:rFonts w:eastAsia="Times New Roman" w:cs="Times New Roman"/>
          <w:lang w:val="en-US" w:eastAsia="pl-PL"/>
        </w:rPr>
      </w:pPr>
      <w:r w:rsidRPr="00B42926">
        <w:rPr>
          <w:rFonts w:cs="Times New Roman"/>
          <w:lang w:val="en-US"/>
        </w:rPr>
        <w:t>The experiments were carried out on two ovarian cancer cell lines OvBH-1 and SW626</w:t>
      </w:r>
      <w:r>
        <w:rPr>
          <w:rFonts w:cs="Times New Roman"/>
          <w:lang w:val="en-US"/>
        </w:rPr>
        <w:t>,</w:t>
      </w:r>
      <w:r w:rsidRPr="00B42926">
        <w:rPr>
          <w:rFonts w:cs="Times New Roman"/>
          <w:lang w:val="en-US"/>
        </w:rPr>
        <w:t xml:space="preserve"> as well as cells isolated from </w:t>
      </w:r>
      <w:proofErr w:type="spellStart"/>
      <w:r w:rsidRPr="00B42926">
        <w:rPr>
          <w:rFonts w:cs="Times New Roman"/>
          <w:lang w:val="en-US"/>
        </w:rPr>
        <w:t>ascitic</w:t>
      </w:r>
      <w:proofErr w:type="spellEnd"/>
      <w:r w:rsidRPr="00B42926">
        <w:rPr>
          <w:rFonts w:cs="Times New Roman"/>
          <w:lang w:val="en-US"/>
        </w:rPr>
        <w:t xml:space="preserve"> fluids from patients with ovarian cancer </w:t>
      </w:r>
      <w:r w:rsidRPr="00B42926">
        <w:rPr>
          <w:rFonts w:cs="Times New Roman"/>
          <w:lang w:val="en-US"/>
        </w:rPr>
        <w:br/>
        <w:t xml:space="preserve">(Pp1-Pp4). The cancer cells were treated with three chemotherapeutic agents: cisplatin, </w:t>
      </w:r>
      <w:proofErr w:type="spellStart"/>
      <w:r w:rsidRPr="00B42926">
        <w:rPr>
          <w:rFonts w:cs="Times New Roman"/>
          <w:lang w:val="en-US"/>
        </w:rPr>
        <w:t>camptothecin</w:t>
      </w:r>
      <w:proofErr w:type="spellEnd"/>
      <w:r w:rsidRPr="00B42926">
        <w:rPr>
          <w:rFonts w:cs="Times New Roman"/>
          <w:lang w:val="en-US"/>
        </w:rPr>
        <w:t xml:space="preserve"> and paclitaxel in two doses </w:t>
      </w:r>
      <w:r w:rsidRPr="00B42926">
        <w:rPr>
          <w:rFonts w:eastAsia="Times New Roman" w:cs="Times New Roman"/>
          <w:lang w:val="en-US" w:eastAsia="pl-PL"/>
        </w:rPr>
        <w:t>10</w:t>
      </w:r>
      <w:r w:rsidRPr="00B42926">
        <w:rPr>
          <w:rFonts w:cs="Times New Roman"/>
          <w:color w:val="000000"/>
        </w:rPr>
        <w:t>μ</w:t>
      </w:r>
      <w:r w:rsidRPr="00B42926">
        <w:rPr>
          <w:rFonts w:cs="Times New Roman"/>
          <w:color w:val="000000"/>
          <w:lang w:val="en-US"/>
        </w:rPr>
        <w:t xml:space="preserve">M </w:t>
      </w:r>
      <w:r>
        <w:rPr>
          <w:rFonts w:cs="Times New Roman"/>
          <w:lang w:val="en-US"/>
        </w:rPr>
        <w:t>and</w:t>
      </w:r>
      <w:r w:rsidRPr="00B42926">
        <w:rPr>
          <w:rFonts w:cs="Times New Roman"/>
          <w:lang w:val="en-US"/>
        </w:rPr>
        <w:t xml:space="preserve"> 100nM. The effectiveness </w:t>
      </w:r>
      <w:r>
        <w:rPr>
          <w:rFonts w:cs="Times New Roman"/>
          <w:lang w:val="en-US"/>
        </w:rPr>
        <w:br/>
      </w:r>
      <w:r w:rsidRPr="00B42926">
        <w:rPr>
          <w:rFonts w:cs="Times New Roman"/>
          <w:lang w:val="en-US"/>
        </w:rPr>
        <w:t xml:space="preserve">of </w:t>
      </w:r>
      <w:proofErr w:type="spellStart"/>
      <w:r w:rsidRPr="00B42926">
        <w:rPr>
          <w:rFonts w:cs="Times New Roman"/>
          <w:lang w:val="en-US"/>
        </w:rPr>
        <w:t>cytostatics</w:t>
      </w:r>
      <w:proofErr w:type="spellEnd"/>
      <w:r w:rsidRPr="00B42926">
        <w:rPr>
          <w:rFonts w:cs="Times New Roman"/>
          <w:lang w:val="en-US"/>
        </w:rPr>
        <w:t xml:space="preserve"> on cancer cells were verified after 72 hours by MTT assay. </w:t>
      </w:r>
      <w:r>
        <w:rPr>
          <w:rFonts w:cs="Times New Roman"/>
          <w:lang w:val="en-US"/>
        </w:rPr>
        <w:br/>
      </w:r>
      <w:r w:rsidRPr="00B42926">
        <w:rPr>
          <w:rFonts w:cs="Times New Roman"/>
          <w:lang w:val="en-US"/>
        </w:rPr>
        <w:t xml:space="preserve">By immunocytochemistry method was checked presence of </w:t>
      </w:r>
      <w:proofErr w:type="spellStart"/>
      <w:r w:rsidRPr="00B42926">
        <w:rPr>
          <w:rFonts w:cs="Times New Roman"/>
          <w:lang w:val="en-US"/>
        </w:rPr>
        <w:t>proapoptotic</w:t>
      </w:r>
      <w:proofErr w:type="spellEnd"/>
      <w:r w:rsidRPr="00B42926">
        <w:rPr>
          <w:rFonts w:cs="Times New Roman"/>
          <w:lang w:val="en-US"/>
        </w:rPr>
        <w:t xml:space="preserve"> proteins (BAX, </w:t>
      </w:r>
      <w:proofErr w:type="spellStart"/>
      <w:r w:rsidRPr="00B42926">
        <w:rPr>
          <w:rFonts w:cs="Times New Roman"/>
          <w:lang w:val="en-US"/>
        </w:rPr>
        <w:t>Noxa</w:t>
      </w:r>
      <w:proofErr w:type="spellEnd"/>
      <w:r w:rsidRPr="00B42926">
        <w:rPr>
          <w:rFonts w:cs="Times New Roman"/>
          <w:lang w:val="en-US"/>
        </w:rPr>
        <w:t xml:space="preserve">, M30, </w:t>
      </w:r>
      <w:proofErr w:type="gramStart"/>
      <w:r w:rsidRPr="00B42926">
        <w:rPr>
          <w:rFonts w:cs="Times New Roman"/>
          <w:lang w:val="en-US"/>
        </w:rPr>
        <w:t>caspase</w:t>
      </w:r>
      <w:proofErr w:type="gramEnd"/>
      <w:r w:rsidRPr="00B42926">
        <w:rPr>
          <w:rFonts w:cs="Times New Roman"/>
          <w:lang w:val="en-US"/>
        </w:rPr>
        <w:t xml:space="preserve"> 8), proteins associated with cell cycle </w:t>
      </w:r>
      <w:r>
        <w:rPr>
          <w:rFonts w:eastAsia="Times New Roman" w:cs="Times New Roman"/>
          <w:lang w:val="en-US" w:eastAsia="pl-PL"/>
        </w:rPr>
        <w:t>(p53, ser15, ser20, ser</w:t>
      </w:r>
      <w:r w:rsidRPr="00B42926">
        <w:rPr>
          <w:rFonts w:eastAsia="Times New Roman" w:cs="Times New Roman"/>
          <w:lang w:val="en-US" w:eastAsia="pl-PL"/>
        </w:rPr>
        <w:t xml:space="preserve">392, Ki67, topoisomerase I), stem cells markers (CD133, SOX-2, Notch-1) and </w:t>
      </w:r>
      <w:proofErr w:type="spellStart"/>
      <w:r w:rsidRPr="00B42926">
        <w:rPr>
          <w:rFonts w:eastAsia="Times New Roman" w:cs="Times New Roman"/>
          <w:lang w:val="en-US" w:eastAsia="pl-PL"/>
        </w:rPr>
        <w:t>PgP</w:t>
      </w:r>
      <w:proofErr w:type="spellEnd"/>
      <w:r w:rsidRPr="00B42926">
        <w:rPr>
          <w:rFonts w:eastAsia="Times New Roman" w:cs="Times New Roman"/>
          <w:lang w:val="en-US" w:eastAsia="pl-PL"/>
        </w:rPr>
        <w:t xml:space="preserve"> before and after chemotherapy. The morphological changes of the cancer cell lines and </w:t>
      </w:r>
      <w:r w:rsidRPr="00B42926">
        <w:rPr>
          <w:rFonts w:cs="Times New Roman"/>
          <w:lang w:val="en-US"/>
        </w:rPr>
        <w:t xml:space="preserve">cells isolated from </w:t>
      </w:r>
      <w:proofErr w:type="spellStart"/>
      <w:r w:rsidRPr="00B42926">
        <w:rPr>
          <w:rFonts w:cs="Times New Roman"/>
          <w:lang w:val="en-US"/>
        </w:rPr>
        <w:t>ascitic</w:t>
      </w:r>
      <w:proofErr w:type="spellEnd"/>
      <w:r w:rsidRPr="00B42926">
        <w:rPr>
          <w:rFonts w:cs="Times New Roman"/>
          <w:lang w:val="en-US"/>
        </w:rPr>
        <w:t xml:space="preserve"> fluids from patients with ovarian cancer were also assessed</w:t>
      </w:r>
      <w:r w:rsidRPr="00B42926">
        <w:rPr>
          <w:rFonts w:eastAsia="Times New Roman" w:cs="Times New Roman"/>
          <w:lang w:val="en-US" w:eastAsia="pl-PL"/>
        </w:rPr>
        <w:t xml:space="preserve"> before and after therapy with drugs.</w:t>
      </w:r>
    </w:p>
    <w:p w:rsidR="002A7755" w:rsidRPr="00B42926" w:rsidRDefault="002A7755" w:rsidP="002A7755">
      <w:pPr>
        <w:spacing w:before="120" w:line="360" w:lineRule="auto"/>
        <w:ind w:firstLine="720"/>
        <w:jc w:val="both"/>
        <w:rPr>
          <w:rFonts w:cs="Times New Roman"/>
          <w:lang w:val="en-US"/>
        </w:rPr>
      </w:pPr>
      <w:r w:rsidRPr="00B42926">
        <w:rPr>
          <w:rFonts w:cs="Times New Roman"/>
          <w:lang w:val="en-US"/>
        </w:rPr>
        <w:t xml:space="preserve">It was observed the increase of p53 protein level at serine 15, 20, 392 in SW626, Pp1 and Pp3 for all chemotherapeutic drugs as well as in OvBH-1 and Pp4 for serine 15. </w:t>
      </w:r>
      <w:r>
        <w:rPr>
          <w:rFonts w:cs="Times New Roman"/>
          <w:lang w:val="en-GB"/>
        </w:rPr>
        <w:t>While remain</w:t>
      </w:r>
      <w:r w:rsidRPr="00B42926">
        <w:rPr>
          <w:rFonts w:cs="Times New Roman"/>
          <w:lang w:val="en-GB"/>
        </w:rPr>
        <w:t xml:space="preserve"> cases showed the presence of tested protein depending on used drug and dose. The highest effectiveness on ovarian canc</w:t>
      </w:r>
      <w:r>
        <w:rPr>
          <w:rFonts w:cs="Times New Roman"/>
          <w:lang w:val="en-GB"/>
        </w:rPr>
        <w:t>er cell lines demonstrated paclit</w:t>
      </w:r>
      <w:r w:rsidRPr="00B42926">
        <w:rPr>
          <w:rFonts w:cs="Times New Roman"/>
          <w:lang w:val="en-GB"/>
        </w:rPr>
        <w:t xml:space="preserve">axel and </w:t>
      </w:r>
      <w:proofErr w:type="spellStart"/>
      <w:r w:rsidRPr="00B42926">
        <w:rPr>
          <w:rFonts w:cs="Times New Roman"/>
          <w:lang w:val="en-GB"/>
        </w:rPr>
        <w:t>camptothecin</w:t>
      </w:r>
      <w:proofErr w:type="spellEnd"/>
      <w:r w:rsidRPr="00B42926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br/>
      </w:r>
      <w:r w:rsidRPr="00B42926">
        <w:rPr>
          <w:rFonts w:cs="Times New Roman"/>
          <w:lang w:val="en-GB"/>
        </w:rPr>
        <w:t xml:space="preserve">In this cases was observed significant increase of </w:t>
      </w:r>
      <w:proofErr w:type="spellStart"/>
      <w:r w:rsidRPr="00B42926">
        <w:rPr>
          <w:rFonts w:cs="Times New Roman"/>
          <w:lang w:val="en-GB"/>
        </w:rPr>
        <w:t>proapoptotic</w:t>
      </w:r>
      <w:proofErr w:type="spellEnd"/>
      <w:r w:rsidRPr="00B42926">
        <w:rPr>
          <w:rFonts w:cs="Times New Roman"/>
          <w:lang w:val="en-GB"/>
        </w:rPr>
        <w:t xml:space="preserve"> p</w:t>
      </w:r>
      <w:r>
        <w:rPr>
          <w:rFonts w:cs="Times New Roman"/>
          <w:lang w:val="en-GB"/>
        </w:rPr>
        <w:t xml:space="preserve">roteins (BAX, </w:t>
      </w:r>
      <w:proofErr w:type="spellStart"/>
      <w:r>
        <w:rPr>
          <w:rFonts w:cs="Times New Roman"/>
          <w:lang w:val="en-GB"/>
        </w:rPr>
        <w:t>Noxa</w:t>
      </w:r>
      <w:proofErr w:type="spellEnd"/>
      <w:r>
        <w:rPr>
          <w:rFonts w:cs="Times New Roman"/>
          <w:lang w:val="en-GB"/>
        </w:rPr>
        <w:t>,</w:t>
      </w:r>
      <w:r w:rsidRPr="00B42926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br/>
      </w:r>
      <w:proofErr w:type="gramStart"/>
      <w:r w:rsidRPr="006A3FDC">
        <w:rPr>
          <w:rFonts w:cs="Times New Roman"/>
          <w:lang w:val="en-US"/>
        </w:rPr>
        <w:t>Caspase</w:t>
      </w:r>
      <w:proofErr w:type="gramEnd"/>
      <w:r w:rsidRPr="006A3FDC">
        <w:rPr>
          <w:rFonts w:cs="Times New Roman"/>
          <w:lang w:val="en-US"/>
        </w:rPr>
        <w:t xml:space="preserve"> 8). </w:t>
      </w:r>
      <w:r w:rsidRPr="00B42926">
        <w:rPr>
          <w:rFonts w:cs="Times New Roman"/>
          <w:lang w:val="en-US"/>
        </w:rPr>
        <w:t>Next to cytotoxic effect cisplatin induced the multidrug resistant phenotype. The presence of biomarkers characteristic for stem cells in ovarian cancer cells</w:t>
      </w:r>
      <w:r>
        <w:rPr>
          <w:rFonts w:cs="Times New Roman"/>
          <w:lang w:val="en-US"/>
        </w:rPr>
        <w:t xml:space="preserve"> lines and </w:t>
      </w:r>
      <w:proofErr w:type="spellStart"/>
      <w:r>
        <w:rPr>
          <w:rFonts w:cs="Times New Roman"/>
          <w:lang w:val="en-US"/>
        </w:rPr>
        <w:t>ascitic</w:t>
      </w:r>
      <w:proofErr w:type="spellEnd"/>
      <w:r>
        <w:rPr>
          <w:rFonts w:cs="Times New Roman"/>
          <w:lang w:val="en-US"/>
        </w:rPr>
        <w:t xml:space="preserve"> fluid</w:t>
      </w:r>
      <w:bookmarkStart w:id="2" w:name="_GoBack"/>
      <w:bookmarkEnd w:id="2"/>
      <w:r w:rsidRPr="00B4292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cells </w:t>
      </w:r>
      <w:r w:rsidRPr="00B42926">
        <w:rPr>
          <w:rFonts w:cs="Times New Roman"/>
          <w:lang w:val="en-US"/>
        </w:rPr>
        <w:t>indicate</w:t>
      </w:r>
      <w:r>
        <w:rPr>
          <w:rFonts w:cs="Times New Roman"/>
          <w:lang w:val="en-US"/>
        </w:rPr>
        <w:t>s</w:t>
      </w:r>
      <w:r w:rsidRPr="00B4292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that in ovarian cancer tumor exist cancer stem cells. </w:t>
      </w:r>
      <w:r w:rsidRPr="00B42926">
        <w:rPr>
          <w:rFonts w:cs="Times New Roman"/>
          <w:lang w:val="en-US"/>
        </w:rPr>
        <w:t xml:space="preserve">There was no difference in the </w:t>
      </w:r>
      <w:r>
        <w:rPr>
          <w:rFonts w:cs="Times New Roman"/>
          <w:lang w:val="en-US"/>
        </w:rPr>
        <w:t>expression</w:t>
      </w:r>
      <w:r w:rsidRPr="00B42926">
        <w:rPr>
          <w:rFonts w:cs="Times New Roman"/>
          <w:lang w:val="en-US"/>
        </w:rPr>
        <w:t xml:space="preserve"> of biomarkers such as CD133,</w:t>
      </w:r>
      <w:r>
        <w:rPr>
          <w:rFonts w:cs="Times New Roman"/>
          <w:lang w:val="en-US"/>
        </w:rPr>
        <w:t xml:space="preserve"> </w:t>
      </w:r>
      <w:r w:rsidRPr="00B42926">
        <w:rPr>
          <w:rFonts w:cs="Times New Roman"/>
          <w:lang w:val="en-US"/>
        </w:rPr>
        <w:t xml:space="preserve">SOX-2, </w:t>
      </w:r>
      <w:proofErr w:type="gramStart"/>
      <w:r w:rsidRPr="00B42926">
        <w:rPr>
          <w:rFonts w:cs="Times New Roman"/>
          <w:lang w:val="en-US"/>
        </w:rPr>
        <w:t>Notch</w:t>
      </w:r>
      <w:proofErr w:type="gramEnd"/>
      <w:r w:rsidRPr="00B42926">
        <w:rPr>
          <w:rFonts w:cs="Times New Roman"/>
          <w:lang w:val="en-US"/>
        </w:rPr>
        <w:t>-1 before and after therapy.</w:t>
      </w:r>
    </w:p>
    <w:p w:rsidR="002A7755" w:rsidRPr="00B42926" w:rsidRDefault="002A7755" w:rsidP="002A7755">
      <w:pPr>
        <w:spacing w:before="120" w:line="360" w:lineRule="auto"/>
        <w:ind w:firstLine="851"/>
        <w:jc w:val="both"/>
        <w:rPr>
          <w:rFonts w:cs="Times New Roman"/>
          <w:lang w:val="en-US"/>
        </w:rPr>
      </w:pPr>
      <w:r w:rsidRPr="00B42926">
        <w:rPr>
          <w:rFonts w:cs="Times New Roman"/>
          <w:lang w:val="en-US"/>
        </w:rPr>
        <w:lastRenderedPageBreak/>
        <w:t>The results showed</w:t>
      </w:r>
      <w:r>
        <w:rPr>
          <w:rFonts w:cs="Times New Roman"/>
          <w:lang w:val="en-US"/>
        </w:rPr>
        <w:t>,</w:t>
      </w:r>
      <w:r w:rsidRPr="00B42926">
        <w:rPr>
          <w:rFonts w:cs="Times New Roman"/>
          <w:lang w:val="en-US"/>
        </w:rPr>
        <w:t xml:space="preserve"> that the increase of p53 phosphorylation at serine 15 and 20</w:t>
      </w:r>
      <w:r>
        <w:rPr>
          <w:rFonts w:cs="Times New Roman"/>
          <w:lang w:val="en-US"/>
        </w:rPr>
        <w:t xml:space="preserve"> </w:t>
      </w:r>
      <w:r w:rsidRPr="00B42926">
        <w:rPr>
          <w:rFonts w:cs="Times New Roman"/>
          <w:lang w:val="en-US"/>
        </w:rPr>
        <w:t xml:space="preserve">in ovarian cancer cells </w:t>
      </w:r>
      <w:r>
        <w:rPr>
          <w:rFonts w:cs="Times New Roman"/>
          <w:lang w:val="en-US"/>
        </w:rPr>
        <w:t>after</w:t>
      </w:r>
      <w:r w:rsidRPr="00B42926">
        <w:rPr>
          <w:rFonts w:cs="Times New Roman"/>
          <w:lang w:val="en-US"/>
        </w:rPr>
        <w:t xml:space="preserve"> treatment is important in the induction of pro-apoptotic proteins, which indirectly may result in an increased susceptibility to treatment. </w:t>
      </w:r>
      <w:r>
        <w:rPr>
          <w:rFonts w:cs="Times New Roman"/>
          <w:lang w:val="en-US"/>
        </w:rPr>
        <w:br/>
      </w:r>
      <w:r w:rsidRPr="00B42926">
        <w:rPr>
          <w:rFonts w:cs="Times New Roman"/>
          <w:lang w:val="en-US"/>
        </w:rPr>
        <w:t>Based on the results it is possible to select patients with ovarian cancer</w:t>
      </w:r>
      <w:r>
        <w:rPr>
          <w:rFonts w:cs="Times New Roman"/>
          <w:lang w:val="en-US"/>
        </w:rPr>
        <w:t>,</w:t>
      </w:r>
      <w:r w:rsidRPr="00B42926">
        <w:rPr>
          <w:rFonts w:cs="Times New Roman"/>
          <w:lang w:val="en-US"/>
        </w:rPr>
        <w:t xml:space="preserve"> whose p53 protein phosphorylation is disturbed in both: differentiated </w:t>
      </w:r>
      <w:r>
        <w:rPr>
          <w:rFonts w:cs="Times New Roman"/>
          <w:lang w:val="en-US"/>
        </w:rPr>
        <w:t>and cancers stem cells</w:t>
      </w:r>
      <w:r w:rsidRPr="00B42926">
        <w:rPr>
          <w:rFonts w:cs="Times New Roman"/>
          <w:lang w:val="en-US"/>
        </w:rPr>
        <w:t xml:space="preserve">, which may </w:t>
      </w:r>
      <w:r>
        <w:rPr>
          <w:rFonts w:cs="Times New Roman"/>
          <w:lang w:val="en-US"/>
        </w:rPr>
        <w:t>contribute</w:t>
      </w:r>
      <w:r w:rsidRPr="00B4292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to </w:t>
      </w:r>
      <w:r w:rsidRPr="00B42926">
        <w:rPr>
          <w:rFonts w:cs="Times New Roman"/>
          <w:lang w:val="en-US"/>
        </w:rPr>
        <w:t>studies</w:t>
      </w:r>
      <w:r>
        <w:rPr>
          <w:rFonts w:cs="Times New Roman"/>
          <w:lang w:val="en-US"/>
        </w:rPr>
        <w:t xml:space="preserve"> toward activation of p53 phosphorylation, thereby increase efficiency of therapy.</w:t>
      </w:r>
    </w:p>
    <w:p w:rsidR="00B626B8" w:rsidRPr="002A7755" w:rsidRDefault="00B626B8">
      <w:pPr>
        <w:rPr>
          <w:lang w:val="en-US"/>
        </w:rPr>
      </w:pPr>
    </w:p>
    <w:sectPr w:rsidR="00B626B8" w:rsidRPr="002A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5"/>
    <w:rsid w:val="002A7755"/>
    <w:rsid w:val="00B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EC5F-FA4C-4554-BA1B-279CF3AC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55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A7755"/>
    <w:pPr>
      <w:spacing w:before="100" w:beforeAutospacing="1" w:after="100" w:afterAutospacing="1"/>
      <w:outlineLvl w:val="0"/>
    </w:pPr>
    <w:rPr>
      <w:b/>
      <w:bCs/>
      <w:kern w:val="36"/>
      <w:sz w:val="36"/>
      <w:szCs w:val="4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755"/>
    <w:rPr>
      <w:rFonts w:ascii="Times New Roman" w:eastAsiaTheme="minorEastAsia" w:hAnsi="Times New Roman"/>
      <w:b/>
      <w:bCs/>
      <w:kern w:val="36"/>
      <w:sz w:val="36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2016-05-11T13:22:00Z</dcterms:created>
  <dcterms:modified xsi:type="dcterms:W3CDTF">2016-05-11T13:24:00Z</dcterms:modified>
</cp:coreProperties>
</file>