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2" w:rsidRPr="00E564CA" w:rsidRDefault="00406C94" w:rsidP="00406C94">
      <w:pPr>
        <w:jc w:val="right"/>
        <w:rPr>
          <w:sz w:val="20"/>
          <w:szCs w:val="20"/>
        </w:rPr>
      </w:pPr>
      <w:r w:rsidRPr="00E564CA">
        <w:rPr>
          <w:sz w:val="20"/>
          <w:szCs w:val="20"/>
        </w:rPr>
        <w:t>Z</w:t>
      </w:r>
      <w:r w:rsidR="00F66EB2" w:rsidRPr="00E564CA">
        <w:rPr>
          <w:sz w:val="20"/>
          <w:szCs w:val="20"/>
        </w:rPr>
        <w:t xml:space="preserve">ałącznik </w:t>
      </w:r>
      <w:r w:rsidR="00E564CA" w:rsidRPr="00E564CA">
        <w:rPr>
          <w:sz w:val="20"/>
          <w:szCs w:val="20"/>
        </w:rPr>
        <w:t>nr 1 do komunikatu</w:t>
      </w:r>
      <w:r w:rsidR="00E53ED1">
        <w:rPr>
          <w:sz w:val="20"/>
          <w:szCs w:val="20"/>
        </w:rPr>
        <w:t xml:space="preserve"> nr 20 UKW</w:t>
      </w:r>
      <w:bookmarkStart w:id="0" w:name="_GoBack"/>
      <w:bookmarkEnd w:id="0"/>
    </w:p>
    <w:p w:rsidR="00E564CA" w:rsidRDefault="00E564CA" w:rsidP="00E564CA">
      <w:pPr>
        <w:jc w:val="center"/>
      </w:pPr>
    </w:p>
    <w:p w:rsidR="003F093E" w:rsidRPr="00044E92" w:rsidRDefault="00044E92" w:rsidP="00E564CA">
      <w:pPr>
        <w:jc w:val="center"/>
      </w:pPr>
      <w:r w:rsidRPr="00044E92">
        <w:t>KALENDARZ</w:t>
      </w:r>
      <w:r w:rsidR="003F093E" w:rsidRPr="00044E92">
        <w:t xml:space="preserve"> WYBORCZ</w:t>
      </w:r>
      <w:r w:rsidRPr="00044E92">
        <w:t>Y</w:t>
      </w:r>
      <w:r w:rsidR="00CB08FC">
        <w:t xml:space="preserve"> KADENCJA 2020</w:t>
      </w:r>
      <w:r w:rsidR="003F093E" w:rsidRPr="00044E92">
        <w:t>–202</w:t>
      </w:r>
      <w:r w:rsidR="00CB08FC">
        <w:t>4</w:t>
      </w:r>
    </w:p>
    <w:tbl>
      <w:tblPr>
        <w:tblStyle w:val="Tabela-Siatka"/>
        <w:tblW w:w="10201" w:type="dxa"/>
        <w:tblInd w:w="0" w:type="dxa"/>
        <w:tblLook w:val="01E0" w:firstRow="1" w:lastRow="1" w:firstColumn="1" w:lastColumn="1" w:noHBand="0" w:noVBand="0"/>
      </w:tblPr>
      <w:tblGrid>
        <w:gridCol w:w="647"/>
        <w:gridCol w:w="6941"/>
        <w:gridCol w:w="2613"/>
      </w:tblGrid>
      <w:tr w:rsidR="00C13A82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Czynność</w:t>
            </w:r>
            <w:r w:rsidR="00902D06">
              <w:rPr>
                <w:lang w:eastAsia="en-US"/>
              </w:rPr>
              <w:t xml:space="preserve">, </w:t>
            </w:r>
            <w:r w:rsidR="00902D06" w:rsidRPr="00A72F3D">
              <w:rPr>
                <w:lang w:eastAsia="en-US"/>
              </w:rPr>
              <w:t>czas głosowania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B610CB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B" w:rsidRDefault="00B610CB" w:rsidP="0003066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0C210F" w:rsidRDefault="00B610CB" w:rsidP="00B610CB">
            <w:pPr>
              <w:shd w:val="clear" w:color="auto" w:fill="B8CCE4" w:themeFill="accent1" w:themeFillTint="66"/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rektora przez członków senatu oraz radę Uczelni do Rektora celem zaopiniowania kandydatów przez senat</w:t>
            </w:r>
          </w:p>
          <w:p w:rsidR="00B610CB" w:rsidRPr="000C210F" w:rsidRDefault="00B610CB" w:rsidP="00B610CB">
            <w:pPr>
              <w:jc w:val="both"/>
              <w:rPr>
                <w:color w:val="FF0000"/>
                <w:lang w:eastAsia="en-US"/>
              </w:rPr>
            </w:pPr>
          </w:p>
          <w:p w:rsidR="00B610CB" w:rsidRPr="000C210F" w:rsidRDefault="00B610CB" w:rsidP="00B610CB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od 10 stycznia 2020 r.</w:t>
            </w:r>
          </w:p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do 17 stycznia 2020 r.</w:t>
            </w:r>
          </w:p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</w:p>
          <w:p w:rsidR="00B610CB" w:rsidRPr="000C210F" w:rsidRDefault="0034001F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17 stycznia 2020 r. </w:t>
            </w:r>
          </w:p>
          <w:p w:rsidR="0034001F" w:rsidRPr="000C210F" w:rsidRDefault="0034001F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(piątek)</w:t>
            </w:r>
          </w:p>
          <w:p w:rsidR="0034001F" w:rsidRPr="000C210F" w:rsidRDefault="0034001F" w:rsidP="00030660">
            <w:pPr>
              <w:jc w:val="both"/>
              <w:rPr>
                <w:color w:val="FF0000"/>
                <w:highlight w:val="lightGray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godz. 15:00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Zaopiniowanie kandydatów na rektora przez senat Uczelni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29 stycznia 2020 r.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rektora przez Rektora (w przypadku ka</w:t>
            </w:r>
            <w:r w:rsidRPr="000C210F">
              <w:rPr>
                <w:color w:val="FF0000"/>
                <w:lang w:eastAsia="en-US"/>
              </w:rPr>
              <w:t>n</w:t>
            </w:r>
            <w:r w:rsidRPr="000C210F">
              <w:rPr>
                <w:color w:val="FF0000"/>
                <w:lang w:eastAsia="en-US"/>
              </w:rPr>
              <w:t>dydatów zgłoszonych przez członków senatu) lub przez przewodn</w:t>
            </w:r>
            <w:r w:rsidRPr="000C210F">
              <w:rPr>
                <w:color w:val="FF0000"/>
                <w:lang w:eastAsia="en-US"/>
              </w:rPr>
              <w:t>i</w:t>
            </w:r>
            <w:r w:rsidRPr="000C210F">
              <w:rPr>
                <w:color w:val="FF0000"/>
                <w:lang w:eastAsia="en-US"/>
              </w:rPr>
              <w:t>czącego Rady Uczelni (w przypadku kandydatów zgłoszonych przez Radę Uczelni) w Biurze UKW</w:t>
            </w: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od 30 stycznia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do 6 lutego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6 lutego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(czwartek)</w:t>
            </w:r>
          </w:p>
          <w:p w:rsidR="00DB4B3D" w:rsidRPr="000C210F" w:rsidRDefault="00406E05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g</w:t>
            </w:r>
            <w:r w:rsidR="00DB4B3D" w:rsidRPr="000C210F">
              <w:rPr>
                <w:color w:val="FF0000"/>
                <w:lang w:eastAsia="en-US"/>
              </w:rPr>
              <w:t>odz. 15:00</w:t>
            </w:r>
          </w:p>
        </w:tc>
      </w:tr>
      <w:tr w:rsidR="0033542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6" w:rsidRDefault="0033542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0C210F" w:rsidRDefault="0033542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Zamieszczenie listy kandydatów na rektora na stronie internet</w:t>
            </w:r>
            <w:r w:rsidRPr="000C210F">
              <w:rPr>
                <w:b/>
                <w:color w:val="FF0000"/>
                <w:lang w:eastAsia="en-US"/>
              </w:rPr>
              <w:t>o</w:t>
            </w:r>
            <w:r w:rsidRPr="000C210F">
              <w:rPr>
                <w:b/>
                <w:color w:val="FF0000"/>
                <w:lang w:eastAsia="en-US"/>
              </w:rPr>
              <w:t>wej zakładka „WYBORY</w:t>
            </w:r>
            <w:r w:rsidRPr="000C210F">
              <w:rPr>
                <w:rFonts w:eastAsia="Arial Unicode MS"/>
                <w:b/>
                <w:color w:val="FF0000"/>
                <w:lang w:eastAsia="en-US"/>
              </w:rPr>
              <w:t>”</w:t>
            </w:r>
            <w:r w:rsidRPr="000C210F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0C210F" w:rsidRDefault="0033542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7 lutego 2020 r</w:t>
            </w:r>
            <w:r w:rsidRPr="000C210F">
              <w:rPr>
                <w:color w:val="FF0000"/>
                <w:lang w:eastAsia="en-US"/>
              </w:rPr>
              <w:t>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elektorów w grupach: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nauczycieli akademickich zatrudnionych na WL</w:t>
            </w:r>
            <w:r w:rsidR="00820F20" w:rsidRPr="000C210F">
              <w:rPr>
                <w:color w:val="FF0000"/>
                <w:lang w:eastAsia="en-US"/>
              </w:rPr>
              <w:t xml:space="preserve">, </w:t>
            </w:r>
            <w:r w:rsidR="00820F20" w:rsidRPr="000C210F">
              <w:rPr>
                <w:color w:val="FF0000"/>
                <w:spacing w:val="-4"/>
              </w:rPr>
              <w:t>w jednos</w:t>
            </w:r>
            <w:r w:rsidR="00820F20" w:rsidRPr="000C210F">
              <w:rPr>
                <w:color w:val="FF0000"/>
                <w:spacing w:val="-4"/>
              </w:rPr>
              <w:t>t</w:t>
            </w:r>
            <w:r w:rsidR="00820F20" w:rsidRPr="000C210F">
              <w:rPr>
                <w:color w:val="FF0000"/>
                <w:spacing w:val="-4"/>
              </w:rPr>
              <w:t>kach ogólnouczelnianych</w:t>
            </w:r>
            <w:r w:rsidR="00820F20" w:rsidRPr="000C210F">
              <w:rPr>
                <w:color w:val="FF0000"/>
              </w:rPr>
              <w:t xml:space="preserve"> oraz innych jednostkach organiz</w:t>
            </w:r>
            <w:r w:rsidR="00820F20" w:rsidRPr="000C210F">
              <w:rPr>
                <w:color w:val="FF0000"/>
              </w:rPr>
              <w:t>a</w:t>
            </w:r>
            <w:r w:rsidR="00820F20" w:rsidRPr="000C210F">
              <w:rPr>
                <w:color w:val="FF0000"/>
              </w:rPr>
              <w:t>cyjnych, o których mowa w § 11 ust. 1 pkt 5 statutu</w:t>
            </w:r>
            <w:r w:rsidR="00820F20" w:rsidRPr="000C210F">
              <w:rPr>
                <w:color w:val="FF0000"/>
                <w:lang w:eastAsia="en-US"/>
              </w:rPr>
              <w:t>,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nauczycieli akademickich zatrudnionych na WF,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nauczycieli akademickich zatrudnionych na WNOZ,</w:t>
            </w:r>
          </w:p>
          <w:p w:rsidR="00192BD6" w:rsidRPr="000C210F" w:rsidRDefault="009B22A7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pracowników </w:t>
            </w:r>
            <w:r w:rsidR="00192BD6" w:rsidRPr="000C210F">
              <w:rPr>
                <w:color w:val="FF0000"/>
                <w:lang w:eastAsia="en-US"/>
              </w:rPr>
              <w:t xml:space="preserve">niebędący nauczycielami akademickimi, 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studen</w:t>
            </w:r>
            <w:r w:rsidR="009B22A7" w:rsidRPr="000C210F">
              <w:rPr>
                <w:color w:val="FF0000"/>
                <w:lang w:eastAsia="en-US"/>
              </w:rPr>
              <w:t xml:space="preserve">tów </w:t>
            </w:r>
            <w:r w:rsidRPr="000C210F">
              <w:rPr>
                <w:color w:val="FF0000"/>
                <w:lang w:eastAsia="en-US"/>
              </w:rPr>
              <w:t>i doktoran</w:t>
            </w:r>
            <w:r w:rsidR="009B22A7" w:rsidRPr="000C210F">
              <w:rPr>
                <w:color w:val="FF0000"/>
                <w:lang w:eastAsia="en-US"/>
              </w:rPr>
              <w:t>tów</w:t>
            </w:r>
            <w:r w:rsidRPr="000C210F">
              <w:rPr>
                <w:color w:val="FF0000"/>
                <w:lang w:eastAsia="en-US"/>
              </w:rPr>
              <w:t xml:space="preserve"> </w:t>
            </w:r>
          </w:p>
          <w:p w:rsidR="00192BD6" w:rsidRPr="000C210F" w:rsidRDefault="00192BD6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na dyżurach UKW (Biuro UKW).</w:t>
            </w:r>
          </w:p>
          <w:p w:rsidR="009A4607" w:rsidRPr="000C210F" w:rsidRDefault="009A4607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Zamknięcie zgłoszeń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od 24 lutego</w:t>
            </w:r>
            <w:r w:rsidR="00192BD6" w:rsidRPr="000C210F">
              <w:rPr>
                <w:color w:val="FF0000"/>
                <w:lang w:eastAsia="en-US"/>
              </w:rPr>
              <w:t xml:space="preserve"> 2020 r.</w:t>
            </w:r>
          </w:p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do 2 marca</w:t>
            </w:r>
            <w:r w:rsidR="00192BD6" w:rsidRPr="000C210F">
              <w:rPr>
                <w:color w:val="FF0000"/>
                <w:lang w:eastAsia="en-US"/>
              </w:rPr>
              <w:t xml:space="preserve"> 2020 r.</w:t>
            </w: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rPr>
                <w:color w:val="FF0000"/>
                <w:lang w:eastAsia="en-US"/>
              </w:rPr>
            </w:pPr>
          </w:p>
          <w:p w:rsidR="009A4607" w:rsidRPr="000C210F" w:rsidRDefault="009A4607" w:rsidP="00192BD6">
            <w:pPr>
              <w:rPr>
                <w:color w:val="FF0000"/>
                <w:lang w:eastAsia="en-US"/>
              </w:rPr>
            </w:pPr>
          </w:p>
          <w:p w:rsidR="00192BD6" w:rsidRPr="000C210F" w:rsidRDefault="006018DA" w:rsidP="00192BD6">
            <w:pPr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2 marca</w:t>
            </w:r>
            <w:r w:rsidR="00192BD6" w:rsidRPr="000C210F">
              <w:rPr>
                <w:color w:val="FF0000"/>
                <w:lang w:eastAsia="en-US"/>
              </w:rPr>
              <w:t xml:space="preserve"> 2020 r.          (poniedziałek)</w:t>
            </w:r>
          </w:p>
          <w:p w:rsidR="00192BD6" w:rsidRPr="000C210F" w:rsidRDefault="00192BD6" w:rsidP="00192BD6">
            <w:pPr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godz.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b/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Zamieszczenie list kandydatów na elektorów na stronie intern</w:t>
            </w:r>
            <w:r w:rsidRPr="000C210F">
              <w:rPr>
                <w:b/>
                <w:color w:val="FF0000"/>
                <w:lang w:eastAsia="en-US"/>
              </w:rPr>
              <w:t>e</w:t>
            </w:r>
            <w:r w:rsidRPr="000C210F">
              <w:rPr>
                <w:b/>
                <w:color w:val="FF0000"/>
                <w:lang w:eastAsia="en-US"/>
              </w:rPr>
              <w:t>towej zakładka „WYBORY</w:t>
            </w:r>
            <w:r w:rsidRPr="000C210F">
              <w:rPr>
                <w:rFonts w:eastAsia="Arial Unicode MS"/>
                <w:b/>
                <w:color w:val="FF0000"/>
                <w:lang w:eastAsia="en-US"/>
              </w:rPr>
              <w:t>”</w:t>
            </w:r>
            <w:r w:rsidRPr="000C210F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0C210F" w:rsidRDefault="006018DA" w:rsidP="00192BD6">
            <w:pPr>
              <w:jc w:val="both"/>
              <w:rPr>
                <w:b/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3 marca</w:t>
            </w:r>
            <w:r w:rsidR="00192BD6" w:rsidRPr="000C210F">
              <w:rPr>
                <w:b/>
                <w:color w:val="FF0000"/>
                <w:lang w:eastAsia="en-US"/>
              </w:rPr>
              <w:t xml:space="preserve"> 2020 r.</w:t>
            </w:r>
          </w:p>
          <w:p w:rsidR="00192BD6" w:rsidRPr="000C210F" w:rsidRDefault="00192BD6" w:rsidP="00192BD6">
            <w:pPr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12 marca </w:t>
            </w:r>
            <w:r w:rsidR="00192BD6" w:rsidRPr="000C210F">
              <w:rPr>
                <w:color w:val="FF0000"/>
                <w:lang w:eastAsia="en-US"/>
              </w:rPr>
              <w:t xml:space="preserve">2020 r. </w:t>
            </w:r>
          </w:p>
          <w:p w:rsidR="00192BD6" w:rsidRPr="000C210F" w:rsidRDefault="00C664B8" w:rsidP="00C664B8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</w:t>
            </w:r>
            <w:r w:rsidR="009E0BBF" w:rsidRPr="000C210F">
              <w:rPr>
                <w:color w:val="FF0000"/>
                <w:lang w:eastAsia="en-US"/>
              </w:rPr>
              <w:t>czwartek</w:t>
            </w:r>
            <w:r w:rsidR="00192BD6" w:rsidRPr="000C210F">
              <w:rPr>
                <w:color w:val="FF0000"/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EB2" w:rsidRPr="00364599" w:rsidRDefault="00192BD6" w:rsidP="00192BD6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II tura wyborów do </w:t>
            </w:r>
            <w:r w:rsidR="00F66EB2" w:rsidRPr="00364599">
              <w:rPr>
                <w:lang w:eastAsia="en-US"/>
              </w:rPr>
              <w:t xml:space="preserve">Uczelnianego Kolegium Elektorów </w:t>
            </w:r>
          </w:p>
          <w:p w:rsidR="00192BD6" w:rsidRPr="00364599" w:rsidRDefault="00F66EB2" w:rsidP="00F66EB2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>w godz. 8:00-15:00)</w:t>
            </w:r>
            <w:r w:rsidR="00192BD6" w:rsidRPr="00364599"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0C210F" w:rsidP="000C21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364599" w:rsidRDefault="00192BD6" w:rsidP="00192BD6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III tura wyborów do U</w:t>
            </w:r>
            <w:r w:rsidR="00F66EB2" w:rsidRPr="00364599">
              <w:rPr>
                <w:lang w:eastAsia="en-US"/>
              </w:rPr>
              <w:t>czelnianego Kolegium Elektorów</w:t>
            </w:r>
          </w:p>
          <w:p w:rsidR="00192BD6" w:rsidRPr="00364599" w:rsidRDefault="00F66EB2" w:rsidP="00F66EB2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 xml:space="preserve">w godz. 8:00-15:00)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0C210F" w:rsidP="000C21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(środa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364599" w:rsidRDefault="00192BD6" w:rsidP="00192BD6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IV tura wyborów do Uczelnianego Kolegium Elektorów</w:t>
            </w:r>
          </w:p>
          <w:p w:rsidR="00F66EB2" w:rsidRPr="00364599" w:rsidRDefault="00F66EB2" w:rsidP="00192BD6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>w godz. 8:00-15:00)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F66EB2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C210F">
              <w:rPr>
                <w:lang w:eastAsia="en-US"/>
              </w:rPr>
              <w:t xml:space="preserve">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F66EB2" w:rsidP="00F66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192BD6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Wywieszenie listy pełnego składu UKE</w:t>
            </w:r>
            <w:r w:rsidR="00951D5F">
              <w:rPr>
                <w:b/>
                <w:lang w:eastAsia="en-US"/>
              </w:rPr>
              <w:t xml:space="preserve"> </w:t>
            </w:r>
            <w:r w:rsidR="00951D5F" w:rsidRPr="00951D5F">
              <w:rPr>
                <w:b/>
                <w:lang w:eastAsia="en-US"/>
              </w:rPr>
              <w:t>na stronie internetowej zakładka „WYBORY</w:t>
            </w:r>
            <w:r w:rsidR="00951D5F" w:rsidRPr="00951D5F">
              <w:rPr>
                <w:rFonts w:eastAsia="Arial Unicode MS"/>
                <w:b/>
                <w:lang w:eastAsia="en-US"/>
              </w:rPr>
              <w:t>”</w:t>
            </w:r>
            <w:r w:rsidR="00951D5F"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F66E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66EB2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maja</w:t>
            </w:r>
            <w:r w:rsidR="00192BD6">
              <w:rPr>
                <w:b/>
                <w:lang w:eastAsia="en-US"/>
              </w:rPr>
              <w:t xml:space="preserve"> 2020 r.</w:t>
            </w: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2BD6" w:rsidRDefault="00F66EB2" w:rsidP="00192BD6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="00A61028">
              <w:rPr>
                <w:b/>
                <w:lang w:eastAsia="en-US"/>
              </w:rPr>
              <w:t>rezentacja kandydata</w:t>
            </w:r>
            <w:r w:rsidR="00192BD6">
              <w:rPr>
                <w:b/>
                <w:lang w:eastAsia="en-US"/>
              </w:rPr>
              <w:t xml:space="preserve"> na rektora</w:t>
            </w:r>
            <w:r w:rsidR="00A61028">
              <w:rPr>
                <w:b/>
                <w:lang w:eastAsia="en-US"/>
              </w:rPr>
              <w:t xml:space="preserve"> </w:t>
            </w:r>
          </w:p>
          <w:p w:rsidR="00562DCC" w:rsidRDefault="00C9362A" w:rsidP="008D0C4E">
            <w:pPr>
              <w:jc w:val="both"/>
              <w:rPr>
                <w:b/>
                <w:lang w:eastAsia="en-US"/>
              </w:rPr>
            </w:pPr>
            <w:r w:rsidRPr="00426479">
              <w:t>za pomocą środków porozumiewania się na odległość umożliwiaj</w:t>
            </w:r>
            <w:r w:rsidRPr="00426479">
              <w:t>ą</w:t>
            </w:r>
            <w:r w:rsidRPr="00426479">
              <w:t>cych przekaz dźwięku</w:t>
            </w:r>
            <w:r w:rsidR="00041FD2">
              <w:t xml:space="preserve"> </w:t>
            </w:r>
            <w:r w:rsidRPr="00426479">
              <w:t xml:space="preserve">i obrazu </w:t>
            </w:r>
            <w:r w:rsidR="008D0C4E">
              <w:t>prezentacji kandydata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2BD6" w:rsidRDefault="000C210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66EB2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maja</w:t>
            </w:r>
            <w:r w:rsidR="00192BD6">
              <w:rPr>
                <w:b/>
                <w:lang w:eastAsia="en-US"/>
              </w:rPr>
              <w:t xml:space="preserve"> 2020 r.</w:t>
            </w:r>
          </w:p>
          <w:p w:rsidR="00192BD6" w:rsidRDefault="000C210F" w:rsidP="00F66E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</w:t>
            </w:r>
            <w:r w:rsidR="00F66EB2">
              <w:rPr>
                <w:b/>
                <w:lang w:eastAsia="en-US"/>
              </w:rPr>
              <w:t>oniedziałek)</w:t>
            </w:r>
          </w:p>
          <w:p w:rsidR="005700ED" w:rsidRDefault="00664367" w:rsidP="00F66EB2">
            <w:pPr>
              <w:rPr>
                <w:b/>
                <w:lang w:eastAsia="en-US"/>
              </w:rPr>
            </w:pPr>
            <w:r w:rsidRPr="008751CD">
              <w:rPr>
                <w:b/>
                <w:lang w:eastAsia="en-US"/>
              </w:rPr>
              <w:t>godz.</w:t>
            </w:r>
            <w:r w:rsidR="00142CAB" w:rsidRPr="008751CD">
              <w:rPr>
                <w:b/>
                <w:lang w:eastAsia="en-US"/>
              </w:rPr>
              <w:t xml:space="preserve"> 12:00</w:t>
            </w:r>
          </w:p>
        </w:tc>
      </w:tr>
      <w:tr w:rsidR="00F66EB2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2" w:rsidRDefault="00F66EB2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6EB2" w:rsidRPr="00902D06" w:rsidRDefault="00F66EB2" w:rsidP="00192BD6">
            <w:pPr>
              <w:jc w:val="both"/>
              <w:rPr>
                <w:lang w:eastAsia="en-US"/>
              </w:rPr>
            </w:pPr>
            <w:r w:rsidRPr="00902D06">
              <w:rPr>
                <w:lang w:eastAsia="en-US"/>
              </w:rPr>
              <w:t xml:space="preserve">Zgłaszanie przez </w:t>
            </w:r>
            <w:r w:rsidR="00902D06" w:rsidRPr="00902D06">
              <w:rPr>
                <w:lang w:eastAsia="en-US"/>
              </w:rPr>
              <w:t xml:space="preserve">elektorów do </w:t>
            </w:r>
            <w:r w:rsidR="008D0C4E">
              <w:rPr>
                <w:lang w:eastAsia="en-US"/>
              </w:rPr>
              <w:t xml:space="preserve">przewodniczącego </w:t>
            </w:r>
            <w:r w:rsidR="00902D06" w:rsidRPr="00902D06">
              <w:rPr>
                <w:lang w:eastAsia="en-US"/>
              </w:rPr>
              <w:t>UKW</w:t>
            </w:r>
            <w:r w:rsidR="00041FD2">
              <w:rPr>
                <w:lang w:eastAsia="en-US"/>
              </w:rPr>
              <w:t xml:space="preserve"> za pomocą uczelnianej poczty elektronicznej</w:t>
            </w:r>
            <w:r w:rsidR="00902D06" w:rsidRPr="00902D06">
              <w:rPr>
                <w:lang w:eastAsia="en-US"/>
              </w:rPr>
              <w:t xml:space="preserve"> </w:t>
            </w:r>
            <w:r w:rsidR="00902D06">
              <w:rPr>
                <w:lang w:eastAsia="en-US"/>
              </w:rPr>
              <w:t>kandydatów na p</w:t>
            </w:r>
            <w:r w:rsidRPr="00902D06">
              <w:rPr>
                <w:lang w:eastAsia="en-US"/>
              </w:rPr>
              <w:t xml:space="preserve">rzewodniczącego </w:t>
            </w:r>
            <w:r w:rsidR="00902D06" w:rsidRPr="00902D06">
              <w:rPr>
                <w:lang w:eastAsia="en-US"/>
              </w:rPr>
              <w:t>UKE oraz zastępcę przewodniczącego UKE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2D06" w:rsidRDefault="00902D06" w:rsidP="00192BD6">
            <w:pPr>
              <w:rPr>
                <w:lang w:eastAsia="en-US"/>
              </w:rPr>
            </w:pPr>
            <w:r w:rsidRPr="00902D06">
              <w:rPr>
                <w:lang w:eastAsia="en-US"/>
              </w:rPr>
              <w:t>19 maja 2020 r.</w:t>
            </w:r>
          </w:p>
          <w:p w:rsidR="005700ED" w:rsidRPr="00FB1BF5" w:rsidRDefault="005700ED" w:rsidP="00192BD6">
            <w:pPr>
              <w:rPr>
                <w:lang w:eastAsia="en-US"/>
              </w:rPr>
            </w:pPr>
            <w:r w:rsidRPr="00FB1BF5">
              <w:rPr>
                <w:lang w:eastAsia="en-US"/>
              </w:rPr>
              <w:t xml:space="preserve">od godz. 8:00 </w:t>
            </w:r>
          </w:p>
          <w:p w:rsidR="005700ED" w:rsidRPr="00902D06" w:rsidRDefault="005700ED" w:rsidP="00192BD6">
            <w:pPr>
              <w:rPr>
                <w:lang w:eastAsia="en-US"/>
              </w:rPr>
            </w:pPr>
            <w:r w:rsidRPr="00FB1BF5">
              <w:rPr>
                <w:lang w:eastAsia="en-US"/>
              </w:rPr>
              <w:t>do godz. 11:00</w:t>
            </w:r>
          </w:p>
        </w:tc>
      </w:tr>
      <w:tr w:rsidR="00F66EB2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2" w:rsidRDefault="00F66EB2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6EB2" w:rsidRPr="00902D06" w:rsidRDefault="00902D0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Wywieszenie listy kandydatów na p</w:t>
            </w:r>
            <w:r w:rsidRPr="00902D06">
              <w:rPr>
                <w:lang w:eastAsia="en-US"/>
              </w:rPr>
              <w:t>rzewodniczącego UKE oraz z</w:t>
            </w:r>
            <w:r w:rsidRPr="00902D06">
              <w:rPr>
                <w:lang w:eastAsia="en-US"/>
              </w:rPr>
              <w:t>a</w:t>
            </w:r>
            <w:r w:rsidRPr="00902D06">
              <w:rPr>
                <w:lang w:eastAsia="en-US"/>
              </w:rPr>
              <w:t>stępcę przewodniczącego UKE</w:t>
            </w:r>
            <w:r w:rsidR="00415490">
              <w:rPr>
                <w:lang w:eastAsia="en-US"/>
              </w:rPr>
              <w:t xml:space="preserve"> </w:t>
            </w:r>
            <w:r w:rsidR="00415490" w:rsidRPr="00415490">
              <w:rPr>
                <w:lang w:eastAsia="en-US"/>
              </w:rPr>
              <w:t>na stronie internetowej zakładka „WYBORY</w:t>
            </w:r>
            <w:r w:rsidR="00415490" w:rsidRPr="00415490">
              <w:rPr>
                <w:rFonts w:eastAsia="Arial Unicode MS"/>
                <w:lang w:eastAsia="en-US"/>
              </w:rPr>
              <w:t>”</w:t>
            </w:r>
            <w:r w:rsidR="00415490" w:rsidRPr="00415490">
              <w:rPr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6EB2" w:rsidRPr="00902D06" w:rsidRDefault="00902D06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19 maja 2020 r.</w:t>
            </w:r>
            <w:r w:rsidR="00041FD2">
              <w:rPr>
                <w:lang w:eastAsia="en-US"/>
              </w:rPr>
              <w:t xml:space="preserve"> </w:t>
            </w:r>
          </w:p>
        </w:tc>
      </w:tr>
      <w:tr w:rsidR="00902D0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06" w:rsidRDefault="00902D0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2D06" w:rsidRPr="00902D06" w:rsidRDefault="00902D06" w:rsidP="00192BD6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Wybór przewodniczącego UKE oraz zastępcy przewodniczącego UKE przez </w:t>
            </w:r>
            <w:r w:rsidRPr="00E54F86">
              <w:rPr>
                <w:lang w:eastAsia="en-US"/>
              </w:rPr>
              <w:t>Uczelniane Kolegium Elektorów</w:t>
            </w:r>
            <w:r w:rsidR="00CC7646" w:rsidRPr="00E54F86">
              <w:rPr>
                <w:lang w:eastAsia="en-US"/>
              </w:rPr>
              <w:t xml:space="preserve"> </w:t>
            </w:r>
          </w:p>
          <w:p w:rsidR="00B2171C" w:rsidRDefault="004249EE" w:rsidP="00A61028">
            <w:pPr>
              <w:jc w:val="both"/>
              <w:rPr>
                <w:lang w:eastAsia="en-US"/>
              </w:rPr>
            </w:pPr>
            <w:r w:rsidRPr="00FB1BF5">
              <w:rPr>
                <w:lang w:eastAsia="en-US"/>
              </w:rPr>
              <w:t xml:space="preserve">(głosowanie </w:t>
            </w:r>
            <w:r w:rsidR="00CC7646" w:rsidRPr="00FB1BF5">
              <w:rPr>
                <w:lang w:eastAsia="en-US"/>
              </w:rPr>
              <w:t>w elektronicznym systemie głosowania w godz. 10:00-10:15, k</w:t>
            </w:r>
            <w:r w:rsidR="00B2171C" w:rsidRPr="00FB1BF5">
              <w:rPr>
                <w:lang w:eastAsia="en-US"/>
              </w:rPr>
              <w:t>olejne tury</w:t>
            </w:r>
            <w:r w:rsidR="00582554" w:rsidRPr="00FB1BF5">
              <w:rPr>
                <w:lang w:eastAsia="en-US"/>
              </w:rPr>
              <w:t>:</w:t>
            </w:r>
            <w:r w:rsidRPr="00FB1BF5">
              <w:rPr>
                <w:lang w:eastAsia="en-US"/>
              </w:rPr>
              <w:t xml:space="preserve"> 1</w:t>
            </w:r>
            <w:r w:rsidR="00A61028" w:rsidRPr="00FB1BF5">
              <w:rPr>
                <w:lang w:eastAsia="en-US"/>
              </w:rPr>
              <w:t>2</w:t>
            </w:r>
            <w:r w:rsidR="00A8089F" w:rsidRPr="00FB1BF5">
              <w:rPr>
                <w:lang w:eastAsia="en-US"/>
              </w:rPr>
              <w:t>:00-</w:t>
            </w:r>
            <w:r w:rsidR="00CC7646" w:rsidRPr="00FB1BF5">
              <w:rPr>
                <w:lang w:eastAsia="en-US"/>
              </w:rPr>
              <w:t>1</w:t>
            </w:r>
            <w:r w:rsidR="00A61028" w:rsidRPr="00FB1BF5">
              <w:rPr>
                <w:lang w:eastAsia="en-US"/>
              </w:rPr>
              <w:t>2:15, 14:00-14</w:t>
            </w:r>
            <w:r w:rsidR="00CC7646" w:rsidRPr="00FB1BF5">
              <w:rPr>
                <w:lang w:eastAsia="en-US"/>
              </w:rPr>
              <w:t>:15)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2D06" w:rsidRDefault="00902D06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20 maja 2020 r.</w:t>
            </w:r>
          </w:p>
          <w:p w:rsidR="00902D06" w:rsidRDefault="00902D06" w:rsidP="00192BD6">
            <w:pPr>
              <w:rPr>
                <w:lang w:eastAsia="en-US"/>
              </w:rPr>
            </w:pPr>
          </w:p>
        </w:tc>
      </w:tr>
      <w:tr w:rsidR="00902D0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06" w:rsidRDefault="00902D0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2D06" w:rsidRDefault="00902D06" w:rsidP="00041F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Wywieszenie wyników głosowania na przewodniczącego UKE i 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stępcę przewodniczącego UKE</w:t>
            </w:r>
            <w:r w:rsidR="00415490">
              <w:rPr>
                <w:lang w:eastAsia="en-US"/>
              </w:rPr>
              <w:t xml:space="preserve"> </w:t>
            </w:r>
            <w:r w:rsidR="00415490" w:rsidRPr="00415490">
              <w:rPr>
                <w:lang w:eastAsia="en-US"/>
              </w:rPr>
              <w:t>na stronie internetowej zakładka „WYBORY</w:t>
            </w:r>
            <w:r w:rsidR="00415490" w:rsidRPr="00415490">
              <w:rPr>
                <w:rFonts w:eastAsia="Arial Unicode MS"/>
                <w:lang w:eastAsia="en-US"/>
              </w:rPr>
              <w:t>”</w:t>
            </w:r>
            <w:r w:rsidR="00415490" w:rsidRPr="00415490">
              <w:rPr>
                <w:lang w:eastAsia="en-US"/>
              </w:rPr>
              <w:t>.</w:t>
            </w:r>
            <w:r w:rsidR="00582554">
              <w:rPr>
                <w:lang w:eastAsia="en-US"/>
              </w:rPr>
              <w:t xml:space="preserve">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2D06" w:rsidRDefault="00902D06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20 maja 2020 r.</w:t>
            </w:r>
          </w:p>
          <w:p w:rsidR="005700ED" w:rsidRDefault="005700ED" w:rsidP="00192BD6">
            <w:pPr>
              <w:rPr>
                <w:lang w:eastAsia="en-US"/>
              </w:rPr>
            </w:pP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2CAB" w:rsidRDefault="00192BD6" w:rsidP="00562DCC">
            <w:pPr>
              <w:jc w:val="both"/>
              <w:rPr>
                <w:b/>
                <w:color w:val="FF0000"/>
                <w:lang w:eastAsia="en-US"/>
              </w:rPr>
            </w:pPr>
            <w:r w:rsidRPr="00B16028">
              <w:rPr>
                <w:b/>
                <w:lang w:eastAsia="en-US"/>
              </w:rPr>
              <w:t>WYBORY REKTORA PRZE</w:t>
            </w:r>
            <w:r>
              <w:rPr>
                <w:b/>
                <w:lang w:eastAsia="en-US"/>
              </w:rPr>
              <w:t>Z U</w:t>
            </w:r>
            <w:r w:rsidR="00562DCC">
              <w:rPr>
                <w:b/>
                <w:lang w:eastAsia="en-US"/>
              </w:rPr>
              <w:t xml:space="preserve">CZELNIANE KOLEGIUM </w:t>
            </w:r>
            <w:r w:rsidR="00562DCC" w:rsidRPr="00CC7646">
              <w:rPr>
                <w:b/>
                <w:lang w:eastAsia="en-US"/>
              </w:rPr>
              <w:t>ELEKTORÓW</w:t>
            </w:r>
            <w:r w:rsidR="00562DCC" w:rsidRPr="00CC7646">
              <w:rPr>
                <w:b/>
                <w:color w:val="FF0000"/>
                <w:lang w:eastAsia="en-US"/>
              </w:rPr>
              <w:t xml:space="preserve"> </w:t>
            </w:r>
          </w:p>
          <w:p w:rsidR="00562DCC" w:rsidRPr="008751CD" w:rsidRDefault="00F66EB2" w:rsidP="00142CAB">
            <w:pPr>
              <w:jc w:val="both"/>
              <w:rPr>
                <w:lang w:eastAsia="en-US"/>
              </w:rPr>
            </w:pPr>
            <w:r w:rsidRPr="008751CD">
              <w:rPr>
                <w:lang w:eastAsia="en-US"/>
              </w:rPr>
              <w:t xml:space="preserve">(głosowanie </w:t>
            </w:r>
            <w:r w:rsidR="00CC7646" w:rsidRPr="008751CD">
              <w:rPr>
                <w:lang w:eastAsia="en-US"/>
              </w:rPr>
              <w:t xml:space="preserve">w elektronicznym systemie głosowania </w:t>
            </w:r>
            <w:r w:rsidRPr="008751CD">
              <w:rPr>
                <w:lang w:eastAsia="en-US"/>
              </w:rPr>
              <w:t>w godz.</w:t>
            </w:r>
            <w:r w:rsidR="00041FD2" w:rsidRPr="008751CD">
              <w:rPr>
                <w:lang w:eastAsia="en-US"/>
              </w:rPr>
              <w:t xml:space="preserve"> 10:00-10:30</w:t>
            </w:r>
            <w:r w:rsidR="00902D06" w:rsidRPr="008751CD">
              <w:rPr>
                <w:lang w:eastAsia="en-US"/>
              </w:rPr>
              <w:t>)</w:t>
            </w:r>
            <w:r w:rsidRPr="008751CD"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rPr>
                <w:b/>
                <w:lang w:eastAsia="en-US"/>
              </w:rPr>
            </w:pPr>
          </w:p>
          <w:p w:rsidR="00192BD6" w:rsidRDefault="00902D06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0C210F">
              <w:rPr>
                <w:b/>
                <w:lang w:eastAsia="en-US"/>
              </w:rPr>
              <w:t xml:space="preserve"> maja</w:t>
            </w:r>
            <w:r w:rsidR="008725C7">
              <w:rPr>
                <w:b/>
                <w:lang w:eastAsia="en-US"/>
              </w:rPr>
              <w:t xml:space="preserve"> </w:t>
            </w:r>
            <w:r w:rsidR="00192BD6">
              <w:rPr>
                <w:b/>
                <w:lang w:eastAsia="en-US"/>
              </w:rPr>
              <w:t>2020 r.</w:t>
            </w:r>
          </w:p>
          <w:p w:rsidR="00192BD6" w:rsidRDefault="00902D06" w:rsidP="00902D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(czwartek)</w:t>
            </w:r>
          </w:p>
        </w:tc>
      </w:tr>
      <w:tr w:rsidR="00582554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4" w:rsidRDefault="00582554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554" w:rsidRDefault="00582554" w:rsidP="005700E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Wywieszenie wyników </w:t>
            </w:r>
            <w:r w:rsidR="005700ED">
              <w:rPr>
                <w:b/>
                <w:lang w:eastAsia="en-US"/>
              </w:rPr>
              <w:t xml:space="preserve">głosowania </w:t>
            </w:r>
            <w:r>
              <w:rPr>
                <w:b/>
                <w:lang w:eastAsia="en-US"/>
              </w:rPr>
              <w:t xml:space="preserve">na rektora </w:t>
            </w:r>
            <w:r w:rsidR="00041FD2" w:rsidRPr="00951D5F">
              <w:rPr>
                <w:b/>
                <w:lang w:eastAsia="en-US"/>
              </w:rPr>
              <w:t>na stronie intern</w:t>
            </w:r>
            <w:r w:rsidR="00041FD2" w:rsidRPr="00951D5F">
              <w:rPr>
                <w:b/>
                <w:lang w:eastAsia="en-US"/>
              </w:rPr>
              <w:t>e</w:t>
            </w:r>
            <w:r w:rsidR="00041FD2" w:rsidRPr="00951D5F">
              <w:rPr>
                <w:b/>
                <w:lang w:eastAsia="en-US"/>
              </w:rPr>
              <w:t>towej zakładka „WYBORY</w:t>
            </w:r>
            <w:r w:rsidR="00041FD2" w:rsidRPr="00951D5F">
              <w:rPr>
                <w:rFonts w:eastAsia="Arial Unicode MS"/>
                <w:b/>
                <w:lang w:eastAsia="en-US"/>
              </w:rPr>
              <w:t>”</w:t>
            </w:r>
            <w:r w:rsidR="00041FD2"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554" w:rsidRDefault="00582554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 maja </w:t>
            </w:r>
            <w:r w:rsidR="00142CAB">
              <w:rPr>
                <w:b/>
                <w:lang w:eastAsia="en-US"/>
              </w:rPr>
              <w:t>2020 r.</w:t>
            </w:r>
          </w:p>
          <w:p w:rsidR="00582554" w:rsidRDefault="00582554" w:rsidP="00192BD6">
            <w:pPr>
              <w:rPr>
                <w:b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WYBORY PRZEDSTAWICIELI DO SENATU Z GRUPY UCZESTNIKÓW STUDIÓW DOKTORANCKICH: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według regulaminu samorządu doktorantów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4727DA" w:rsidP="008725C7">
            <w:pPr>
              <w:rPr>
                <w:lang w:eastAsia="en-US"/>
              </w:rPr>
            </w:pPr>
            <w:r>
              <w:rPr>
                <w:lang w:eastAsia="en-US"/>
              </w:rPr>
              <w:t>od 22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0C21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0C210F">
              <w:rPr>
                <w:lang w:eastAsia="en-US"/>
              </w:rPr>
              <w:t>30 czerwca</w:t>
            </w:r>
            <w:r w:rsidRPr="000A5135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STUDENTÓW DO SENATU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według regulaminu samorządu studenckiego.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4727DA" w:rsidP="008725C7">
            <w:pPr>
              <w:rPr>
                <w:lang w:eastAsia="en-US"/>
              </w:rPr>
            </w:pPr>
            <w:r>
              <w:rPr>
                <w:lang w:eastAsia="en-US"/>
              </w:rPr>
              <w:t>od 22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0C21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0C210F">
              <w:rPr>
                <w:lang w:eastAsia="en-US"/>
              </w:rPr>
              <w:t>30 czerwca</w:t>
            </w:r>
            <w:r>
              <w:rPr>
                <w:lang w:eastAsia="en-US"/>
              </w:rPr>
              <w:t xml:space="preserve"> 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Zgłaszanie </w:t>
            </w:r>
            <w:r w:rsidR="007F12A6" w:rsidRPr="004979C9">
              <w:rPr>
                <w:lang w:eastAsia="en-US"/>
              </w:rPr>
              <w:t xml:space="preserve">do UKW </w:t>
            </w:r>
            <w:r>
              <w:rPr>
                <w:lang w:eastAsia="en-US"/>
              </w:rPr>
              <w:t>kandydatów do senatu w grupach: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akademiccy zatrudnieni na stanowisku prof. lub profesora Uczelni, </w:t>
            </w:r>
            <w:r w:rsidR="00CC7646" w:rsidRPr="008D0C4E">
              <w:rPr>
                <w:lang w:eastAsia="en-US"/>
              </w:rPr>
              <w:t>łącznie dla WL i WLS</w:t>
            </w:r>
            <w:r w:rsidR="002A2369" w:rsidRPr="008D0C4E">
              <w:rPr>
                <w:lang w:eastAsia="en-US"/>
              </w:rPr>
              <w:t xml:space="preserve">, osobno dla WF i osobno dla </w:t>
            </w:r>
            <w:proofErr w:type="spellStart"/>
            <w:r w:rsidR="002A2369" w:rsidRPr="008D0C4E">
              <w:rPr>
                <w:lang w:eastAsia="en-US"/>
              </w:rPr>
              <w:t>WNo</w:t>
            </w:r>
            <w:r w:rsidR="00CC7646" w:rsidRPr="008D0C4E">
              <w:rPr>
                <w:lang w:eastAsia="en-US"/>
              </w:rPr>
              <w:t>Z</w:t>
            </w:r>
            <w:proofErr w:type="spellEnd"/>
            <w:r w:rsidR="00CC7646" w:rsidRPr="008D0C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(nauczyciele akademiccy zatrudnieni </w:t>
            </w:r>
            <w:r w:rsidRPr="00AE34F8">
              <w:rPr>
                <w:lang w:eastAsia="en-US"/>
              </w:rPr>
              <w:t>w</w:t>
            </w:r>
            <w:r w:rsidR="00AE34F8" w:rsidRPr="00AE34F8">
              <w:rPr>
                <w:lang w:eastAsia="en-US"/>
              </w:rPr>
              <w:t xml:space="preserve"> </w:t>
            </w:r>
            <w:r w:rsidR="00AE34F8" w:rsidRPr="00AE34F8">
              <w:t xml:space="preserve">jednostkach ogólnouczelnianych </w:t>
            </w:r>
            <w:r w:rsidR="006745B7" w:rsidRPr="00534BB6">
              <w:t>lub innych jednostkach o</w:t>
            </w:r>
            <w:r w:rsidR="006745B7" w:rsidRPr="00534BB6">
              <w:t>r</w:t>
            </w:r>
            <w:r w:rsidR="006745B7" w:rsidRPr="00534BB6">
              <w:t>ganizacyjnych, o których mowa w § 11 ust. 1 pkt 5 statutu funkcjonujących poza wydziałem, głosują w ramach WL</w:t>
            </w:r>
            <w:r w:rsidR="00415490">
              <w:t xml:space="preserve"> </w:t>
            </w:r>
            <w:r w:rsidR="00415490" w:rsidRPr="00853F06">
              <w:t xml:space="preserve">i </w:t>
            </w:r>
            <w:r w:rsidR="00415490" w:rsidRPr="008D0C4E">
              <w:t>WLS</w:t>
            </w:r>
            <w:r w:rsidR="006745B7" w:rsidRPr="00534BB6">
              <w:t>).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534BB6">
              <w:rPr>
                <w:lang w:eastAsia="en-US"/>
              </w:rPr>
              <w:t>Nauczycieli akademickich zatrudnionych na stanowiskach i</w:t>
            </w:r>
            <w:r w:rsidRPr="00534BB6">
              <w:rPr>
                <w:lang w:eastAsia="en-US"/>
              </w:rPr>
              <w:t>n</w:t>
            </w:r>
            <w:r w:rsidRPr="00534BB6">
              <w:rPr>
                <w:lang w:eastAsia="en-US"/>
              </w:rPr>
              <w:t>nych niż określone w pkt 1,</w:t>
            </w:r>
            <w:r w:rsidR="00CC7646">
              <w:rPr>
                <w:lang w:eastAsia="en-US"/>
              </w:rPr>
              <w:t xml:space="preserve"> </w:t>
            </w:r>
            <w:r w:rsidR="00CC7646" w:rsidRPr="008D0C4E">
              <w:rPr>
                <w:lang w:eastAsia="en-US"/>
              </w:rPr>
              <w:t xml:space="preserve">łącznie dla WL i WLS, osobno dla WF i osobno dla </w:t>
            </w:r>
            <w:proofErr w:type="spellStart"/>
            <w:r w:rsidR="00CC7646" w:rsidRPr="008D0C4E">
              <w:rPr>
                <w:lang w:eastAsia="en-US"/>
              </w:rPr>
              <w:t>WNoZ</w:t>
            </w:r>
            <w:proofErr w:type="spellEnd"/>
            <w:r w:rsidRPr="008D0C4E">
              <w:rPr>
                <w:lang w:eastAsia="en-US"/>
              </w:rPr>
              <w:t xml:space="preserve"> </w:t>
            </w:r>
            <w:r w:rsidRPr="00534BB6">
              <w:rPr>
                <w:lang w:eastAsia="en-US"/>
              </w:rPr>
              <w:t>(nauczyciele akademiccy zatru</w:t>
            </w:r>
            <w:r w:rsidRPr="00534BB6">
              <w:rPr>
                <w:lang w:eastAsia="en-US"/>
              </w:rPr>
              <w:t>d</w:t>
            </w:r>
            <w:r w:rsidRPr="00534BB6">
              <w:rPr>
                <w:lang w:eastAsia="en-US"/>
              </w:rPr>
              <w:t xml:space="preserve">nieni </w:t>
            </w:r>
            <w:r w:rsidR="00AE34F8" w:rsidRPr="00534BB6">
              <w:rPr>
                <w:lang w:eastAsia="en-US"/>
              </w:rPr>
              <w:t xml:space="preserve">w </w:t>
            </w:r>
            <w:r w:rsidR="00AE34F8" w:rsidRPr="00534BB6">
              <w:t>jednostkach ogólnouczelnianych</w:t>
            </w:r>
            <w:r w:rsidR="006745B7" w:rsidRPr="00534BB6">
              <w:t xml:space="preserve"> lub innych jednos</w:t>
            </w:r>
            <w:r w:rsidR="006745B7" w:rsidRPr="00534BB6">
              <w:t>t</w:t>
            </w:r>
            <w:r w:rsidR="006745B7" w:rsidRPr="00534BB6">
              <w:t xml:space="preserve">kach organizacyjnych, o których mowa w § 11 ust. 1 pkt 5 statutu funkcjonujących poza wydziałem, głosują w ramach </w:t>
            </w:r>
            <w:r w:rsidR="006745B7" w:rsidRPr="008D0C4E">
              <w:t>WL</w:t>
            </w:r>
            <w:r w:rsidR="00CC7646" w:rsidRPr="008D0C4E">
              <w:t xml:space="preserve"> i WLS</w:t>
            </w:r>
            <w:r w:rsidR="006745B7" w:rsidRPr="008D0C4E">
              <w:rPr>
                <w:lang w:eastAsia="en-US"/>
              </w:rPr>
              <w:t xml:space="preserve"> </w:t>
            </w:r>
            <w:r w:rsidRPr="00534BB6">
              <w:rPr>
                <w:lang w:eastAsia="en-US"/>
              </w:rPr>
              <w:t>).</w:t>
            </w:r>
          </w:p>
          <w:p w:rsidR="00192BD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pracowników niebędących nauczycielami akademickimi: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5F246E">
              <w:rPr>
                <w:lang w:eastAsia="en-US"/>
              </w:rPr>
              <w:t>naukowo-techniczni, inżynieryjno-techniczni,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5F246E">
              <w:rPr>
                <w:lang w:eastAsia="en-US"/>
              </w:rPr>
              <w:t>biblioteczni, administracyjni, obsługi.</w:t>
            </w:r>
          </w:p>
          <w:p w:rsidR="00192BD6" w:rsidRPr="00044E92" w:rsidRDefault="00192BD6" w:rsidP="00192BD6">
            <w:pPr>
              <w:pStyle w:val="Akapitzlist"/>
              <w:ind w:left="61"/>
              <w:jc w:val="both"/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</w:p>
          <w:p w:rsidR="00192BD6" w:rsidRDefault="00192BD6" w:rsidP="00CC7646">
            <w:pPr>
              <w:pStyle w:val="Akapitzlist"/>
              <w:ind w:left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F5619B" w:rsidRDefault="00AF6950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192BD6">
              <w:rPr>
                <w:lang w:eastAsia="en-US"/>
              </w:rPr>
              <w:t xml:space="preserve">d </w:t>
            </w:r>
            <w:r w:rsidR="004727DA">
              <w:rPr>
                <w:lang w:eastAsia="en-US"/>
              </w:rPr>
              <w:t>22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4727D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do 29</w:t>
            </w:r>
            <w:r w:rsidR="000C210F">
              <w:rPr>
                <w:lang w:eastAsia="en-US"/>
              </w:rPr>
              <w:t xml:space="preserve">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Pr="00044E92" w:rsidRDefault="00192BD6" w:rsidP="00192BD6">
            <w:pPr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582554" w:rsidRDefault="00582554" w:rsidP="00192BD6">
            <w:pPr>
              <w:rPr>
                <w:lang w:eastAsia="en-US"/>
              </w:rPr>
            </w:pPr>
          </w:p>
          <w:p w:rsidR="00582554" w:rsidRDefault="00582554" w:rsidP="00192BD6">
            <w:pPr>
              <w:rPr>
                <w:lang w:eastAsia="en-US"/>
              </w:rPr>
            </w:pPr>
          </w:p>
          <w:p w:rsidR="00582554" w:rsidRDefault="00582554" w:rsidP="00192BD6">
            <w:pPr>
              <w:rPr>
                <w:lang w:eastAsia="en-US"/>
              </w:rPr>
            </w:pPr>
          </w:p>
          <w:p w:rsidR="00582554" w:rsidRDefault="00582554" w:rsidP="00192BD6">
            <w:pPr>
              <w:rPr>
                <w:lang w:eastAsia="en-US"/>
              </w:rPr>
            </w:pPr>
          </w:p>
          <w:p w:rsidR="00192BD6" w:rsidRDefault="004727D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C210F">
              <w:rPr>
                <w:lang w:eastAsia="en-US"/>
              </w:rPr>
              <w:t xml:space="preserve"> maja</w:t>
            </w:r>
            <w:r w:rsidR="00192BD6">
              <w:rPr>
                <w:lang w:eastAsia="en-US"/>
              </w:rPr>
              <w:t xml:space="preserve"> 2020 r.</w:t>
            </w:r>
          </w:p>
          <w:p w:rsidR="004A43EA" w:rsidRDefault="004A43E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936DF">
              <w:rPr>
                <w:lang w:eastAsia="en-US"/>
              </w:rPr>
              <w:t>piątek</w:t>
            </w:r>
            <w:r w:rsidR="0042304E">
              <w:rPr>
                <w:lang w:eastAsia="en-US"/>
              </w:rPr>
              <w:t>)</w:t>
            </w:r>
          </w:p>
          <w:p w:rsidR="00192BD6" w:rsidRDefault="00192BD6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godz.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951D5F" w:rsidRDefault="00192BD6" w:rsidP="003E32F9">
            <w:pPr>
              <w:jc w:val="both"/>
              <w:rPr>
                <w:b/>
                <w:lang w:eastAsia="en-US"/>
              </w:rPr>
            </w:pPr>
            <w:r w:rsidRPr="00951D5F">
              <w:rPr>
                <w:rFonts w:eastAsia="Arial Unicode MS"/>
                <w:b/>
                <w:lang w:eastAsia="en-US"/>
              </w:rPr>
              <w:t>Zamieszczenie</w:t>
            </w:r>
            <w:r w:rsidRPr="00951D5F">
              <w:rPr>
                <w:b/>
                <w:lang w:eastAsia="en-US"/>
              </w:rPr>
              <w:t xml:space="preserve"> list kandydatów do senatu we wszystkich grupach na stronie internetowej zakładka „WYBORY</w:t>
            </w:r>
            <w:r w:rsidRPr="00951D5F">
              <w:rPr>
                <w:rFonts w:eastAsia="Arial Unicode MS"/>
                <w:b/>
                <w:lang w:eastAsia="en-US"/>
              </w:rPr>
              <w:t>”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42304E" w:rsidRPr="00951D5F" w:rsidRDefault="00B936D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czerwca</w:t>
            </w:r>
            <w:r w:rsidR="00192BD6" w:rsidRPr="00951D5F">
              <w:rPr>
                <w:b/>
                <w:lang w:eastAsia="en-US"/>
              </w:rPr>
              <w:t xml:space="preserve"> 2020 r.</w:t>
            </w:r>
          </w:p>
          <w:p w:rsidR="00192BD6" w:rsidRPr="00951D5F" w:rsidRDefault="00192BD6" w:rsidP="00192BD6">
            <w:pPr>
              <w:rPr>
                <w:b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364599" w:rsidRDefault="00B936DF" w:rsidP="00192BD6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 tura wyborów do senatu</w:t>
            </w:r>
          </w:p>
          <w:p w:rsidR="00B936DF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>w godzinach 8:00-15:00)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B936D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4 czerwca 2020 r.</w:t>
            </w:r>
          </w:p>
          <w:p w:rsidR="00B936DF" w:rsidRDefault="00B936DF" w:rsidP="00B936DF">
            <w:pPr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</w:tr>
      <w:tr w:rsidR="00192BD6" w:rsidTr="00B936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B936DF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II tura wyborów do senatu</w:t>
            </w:r>
          </w:p>
          <w:p w:rsidR="00192BD6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>w godzinach 8:00-15:00)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B936D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8 czerwca 2020 r.</w:t>
            </w:r>
          </w:p>
          <w:p w:rsidR="00B936DF" w:rsidRDefault="00B936DF" w:rsidP="00B936DF">
            <w:pPr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</w:tr>
      <w:tr w:rsidR="00192BD6" w:rsidTr="00B936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B936DF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III tura wyborów do senatu</w:t>
            </w:r>
          </w:p>
          <w:p w:rsidR="00192BD6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(głosowanie</w:t>
            </w:r>
            <w:r w:rsidR="00CC7646">
              <w:rPr>
                <w:lang w:eastAsia="en-US"/>
              </w:rPr>
              <w:t xml:space="preserve"> w elektronicznym systemie głosowania</w:t>
            </w:r>
            <w:r w:rsidRPr="00364599">
              <w:rPr>
                <w:lang w:eastAsia="en-US"/>
              </w:rPr>
              <w:t xml:space="preserve"> w godzinach 8:00-15:00)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B936DF" w:rsidP="00DE7C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E7C32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czerwca 2020 r.</w:t>
            </w:r>
          </w:p>
          <w:p w:rsidR="00DE7C32" w:rsidRDefault="00DE7C32" w:rsidP="00DE7C32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</w:tr>
      <w:tr w:rsidR="00192BD6" w:rsidTr="00B936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B936DF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>IV tura wyborów do senatu</w:t>
            </w:r>
          </w:p>
          <w:p w:rsidR="00192BD6" w:rsidRPr="00364599" w:rsidRDefault="00B936DF" w:rsidP="00B936DF">
            <w:pPr>
              <w:jc w:val="both"/>
              <w:rPr>
                <w:lang w:eastAsia="en-US"/>
              </w:rPr>
            </w:pPr>
            <w:r w:rsidRPr="00364599">
              <w:rPr>
                <w:lang w:eastAsia="en-US"/>
              </w:rPr>
              <w:t xml:space="preserve">(głosowanie </w:t>
            </w:r>
            <w:r w:rsidR="00CC7646">
              <w:rPr>
                <w:lang w:eastAsia="en-US"/>
              </w:rPr>
              <w:t xml:space="preserve">w elektronicznym systemie głosowania </w:t>
            </w:r>
            <w:r w:rsidRPr="00364599">
              <w:rPr>
                <w:lang w:eastAsia="en-US"/>
              </w:rPr>
              <w:t>w godzinach 8:00-15:00)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DE7C32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936DF">
              <w:rPr>
                <w:lang w:eastAsia="en-US"/>
              </w:rPr>
              <w:t xml:space="preserve"> czerwca 2020 r.</w:t>
            </w:r>
          </w:p>
          <w:p w:rsidR="00DE7C32" w:rsidRDefault="00DE7C32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192BD6" w:rsidTr="00B936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415490" w:rsidP="00415490">
            <w:pPr>
              <w:jc w:val="both"/>
              <w:rPr>
                <w:lang w:eastAsia="en-US"/>
              </w:rPr>
            </w:pPr>
            <w:r w:rsidRPr="004979C9">
              <w:rPr>
                <w:lang w:eastAsia="en-US"/>
              </w:rPr>
              <w:t>Kolejne tury wyborów do senatu ustala UKW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</w:tbl>
    <w:p w:rsidR="00E30A6D" w:rsidRDefault="00E30A6D"/>
    <w:sectPr w:rsidR="00E30A6D" w:rsidSect="005D4D48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C4B"/>
    <w:multiLevelType w:val="hybridMultilevel"/>
    <w:tmpl w:val="8DF0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008"/>
    <w:multiLevelType w:val="hybridMultilevel"/>
    <w:tmpl w:val="F04C44DE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>
    <w:nsid w:val="2A2052CD"/>
    <w:multiLevelType w:val="hybridMultilevel"/>
    <w:tmpl w:val="075CB0BA"/>
    <w:lvl w:ilvl="0" w:tplc="F84628A0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6B36C4"/>
    <w:multiLevelType w:val="hybridMultilevel"/>
    <w:tmpl w:val="6EBC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10DF"/>
    <w:multiLevelType w:val="hybridMultilevel"/>
    <w:tmpl w:val="B7AA99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DBF5179"/>
    <w:multiLevelType w:val="hybridMultilevel"/>
    <w:tmpl w:val="875C4658"/>
    <w:lvl w:ilvl="0" w:tplc="72746044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5B535282"/>
    <w:multiLevelType w:val="hybridMultilevel"/>
    <w:tmpl w:val="C4440932"/>
    <w:lvl w:ilvl="0" w:tplc="C3D44782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>
    <w:nsid w:val="7A9214F1"/>
    <w:multiLevelType w:val="hybridMultilevel"/>
    <w:tmpl w:val="22D25A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3F"/>
    <w:rsid w:val="0001789D"/>
    <w:rsid w:val="00041FD2"/>
    <w:rsid w:val="00043DA5"/>
    <w:rsid w:val="00044E92"/>
    <w:rsid w:val="000A2E4A"/>
    <w:rsid w:val="000A5135"/>
    <w:rsid w:val="000C210F"/>
    <w:rsid w:val="000C2A7D"/>
    <w:rsid w:val="00110577"/>
    <w:rsid w:val="00133110"/>
    <w:rsid w:val="00142CAB"/>
    <w:rsid w:val="00192BD6"/>
    <w:rsid w:val="001B1443"/>
    <w:rsid w:val="001C0ACF"/>
    <w:rsid w:val="00201964"/>
    <w:rsid w:val="00251C3E"/>
    <w:rsid w:val="00254289"/>
    <w:rsid w:val="0026367B"/>
    <w:rsid w:val="00274C76"/>
    <w:rsid w:val="00275747"/>
    <w:rsid w:val="002761DB"/>
    <w:rsid w:val="00283D51"/>
    <w:rsid w:val="00291637"/>
    <w:rsid w:val="002A2369"/>
    <w:rsid w:val="002C4170"/>
    <w:rsid w:val="002D0A7E"/>
    <w:rsid w:val="002D32A2"/>
    <w:rsid w:val="00301706"/>
    <w:rsid w:val="003123DC"/>
    <w:rsid w:val="00335426"/>
    <w:rsid w:val="0034001F"/>
    <w:rsid w:val="00351D2A"/>
    <w:rsid w:val="003527D0"/>
    <w:rsid w:val="00352DE5"/>
    <w:rsid w:val="00364599"/>
    <w:rsid w:val="0037653F"/>
    <w:rsid w:val="003E32F9"/>
    <w:rsid w:val="003F093E"/>
    <w:rsid w:val="00406C94"/>
    <w:rsid w:val="00406E05"/>
    <w:rsid w:val="00413014"/>
    <w:rsid w:val="00415490"/>
    <w:rsid w:val="0042304E"/>
    <w:rsid w:val="004249EE"/>
    <w:rsid w:val="00454F0D"/>
    <w:rsid w:val="00455588"/>
    <w:rsid w:val="004727DA"/>
    <w:rsid w:val="004979C9"/>
    <w:rsid w:val="004A43EA"/>
    <w:rsid w:val="005120BB"/>
    <w:rsid w:val="0053254F"/>
    <w:rsid w:val="00534BB6"/>
    <w:rsid w:val="00542860"/>
    <w:rsid w:val="0055065B"/>
    <w:rsid w:val="00554D5B"/>
    <w:rsid w:val="00562DCC"/>
    <w:rsid w:val="005700ED"/>
    <w:rsid w:val="00582554"/>
    <w:rsid w:val="005A3329"/>
    <w:rsid w:val="005D4D48"/>
    <w:rsid w:val="005F246E"/>
    <w:rsid w:val="005F43DD"/>
    <w:rsid w:val="006018DA"/>
    <w:rsid w:val="00610FBA"/>
    <w:rsid w:val="00664367"/>
    <w:rsid w:val="006745B7"/>
    <w:rsid w:val="00691F8F"/>
    <w:rsid w:val="006B06B6"/>
    <w:rsid w:val="006B2519"/>
    <w:rsid w:val="006F5B70"/>
    <w:rsid w:val="00721948"/>
    <w:rsid w:val="00745904"/>
    <w:rsid w:val="007860EC"/>
    <w:rsid w:val="0079312F"/>
    <w:rsid w:val="00794D8C"/>
    <w:rsid w:val="007C3332"/>
    <w:rsid w:val="007C6ACC"/>
    <w:rsid w:val="007F12A6"/>
    <w:rsid w:val="00820F20"/>
    <w:rsid w:val="008215C1"/>
    <w:rsid w:val="0085076B"/>
    <w:rsid w:val="008536B4"/>
    <w:rsid w:val="00853D5C"/>
    <w:rsid w:val="00853F06"/>
    <w:rsid w:val="00857AC0"/>
    <w:rsid w:val="0086021B"/>
    <w:rsid w:val="008714B8"/>
    <w:rsid w:val="008725C7"/>
    <w:rsid w:val="008751CD"/>
    <w:rsid w:val="00880E3C"/>
    <w:rsid w:val="00890E87"/>
    <w:rsid w:val="008D0C4E"/>
    <w:rsid w:val="00900EDE"/>
    <w:rsid w:val="00902D06"/>
    <w:rsid w:val="00906312"/>
    <w:rsid w:val="009300CC"/>
    <w:rsid w:val="0094309D"/>
    <w:rsid w:val="00951371"/>
    <w:rsid w:val="00951D5F"/>
    <w:rsid w:val="0095753F"/>
    <w:rsid w:val="00991148"/>
    <w:rsid w:val="009A4607"/>
    <w:rsid w:val="009B1CC7"/>
    <w:rsid w:val="009B22A7"/>
    <w:rsid w:val="009B4491"/>
    <w:rsid w:val="009E0BBF"/>
    <w:rsid w:val="009F2158"/>
    <w:rsid w:val="009F5EC5"/>
    <w:rsid w:val="00A61028"/>
    <w:rsid w:val="00A6787B"/>
    <w:rsid w:val="00A72F3D"/>
    <w:rsid w:val="00A8089F"/>
    <w:rsid w:val="00AD36EE"/>
    <w:rsid w:val="00AE2B6D"/>
    <w:rsid w:val="00AE34F8"/>
    <w:rsid w:val="00AF6950"/>
    <w:rsid w:val="00B16028"/>
    <w:rsid w:val="00B2171C"/>
    <w:rsid w:val="00B5063A"/>
    <w:rsid w:val="00B610CB"/>
    <w:rsid w:val="00B936DF"/>
    <w:rsid w:val="00BA1CE0"/>
    <w:rsid w:val="00BB66B6"/>
    <w:rsid w:val="00C13504"/>
    <w:rsid w:val="00C13A82"/>
    <w:rsid w:val="00C51E86"/>
    <w:rsid w:val="00C54E73"/>
    <w:rsid w:val="00C611C5"/>
    <w:rsid w:val="00C664B8"/>
    <w:rsid w:val="00C81CBB"/>
    <w:rsid w:val="00C9362A"/>
    <w:rsid w:val="00CB08FC"/>
    <w:rsid w:val="00CC7646"/>
    <w:rsid w:val="00CD180E"/>
    <w:rsid w:val="00D31C58"/>
    <w:rsid w:val="00D56E86"/>
    <w:rsid w:val="00D84A13"/>
    <w:rsid w:val="00D94498"/>
    <w:rsid w:val="00DB4B3D"/>
    <w:rsid w:val="00DD5483"/>
    <w:rsid w:val="00DD5833"/>
    <w:rsid w:val="00DE7C32"/>
    <w:rsid w:val="00E06E6F"/>
    <w:rsid w:val="00E21068"/>
    <w:rsid w:val="00E30A6D"/>
    <w:rsid w:val="00E3339B"/>
    <w:rsid w:val="00E35E31"/>
    <w:rsid w:val="00E5383B"/>
    <w:rsid w:val="00E53ED1"/>
    <w:rsid w:val="00E54F86"/>
    <w:rsid w:val="00E564CA"/>
    <w:rsid w:val="00E60598"/>
    <w:rsid w:val="00E65D6E"/>
    <w:rsid w:val="00E7142B"/>
    <w:rsid w:val="00E7769B"/>
    <w:rsid w:val="00EA1E6B"/>
    <w:rsid w:val="00EA74C0"/>
    <w:rsid w:val="00EF01E1"/>
    <w:rsid w:val="00F06872"/>
    <w:rsid w:val="00F315A2"/>
    <w:rsid w:val="00F5619B"/>
    <w:rsid w:val="00F5661A"/>
    <w:rsid w:val="00F60C1B"/>
    <w:rsid w:val="00F66EB2"/>
    <w:rsid w:val="00F748C9"/>
    <w:rsid w:val="00F80207"/>
    <w:rsid w:val="00F94D9D"/>
    <w:rsid w:val="00FA5715"/>
    <w:rsid w:val="00FB1BF5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67F5-1CD9-48EA-8FC7-102D7BF2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23</cp:revision>
  <cp:lastPrinted>2019-11-27T09:06:00Z</cp:lastPrinted>
  <dcterms:created xsi:type="dcterms:W3CDTF">2020-04-16T10:54:00Z</dcterms:created>
  <dcterms:modified xsi:type="dcterms:W3CDTF">2020-04-28T11:42:00Z</dcterms:modified>
</cp:coreProperties>
</file>